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Федеральное государственное образовательное бюджетное учреждение высшего образования</w:t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b/>
          <w:caps/>
          <w:sz w:val="28"/>
          <w:szCs w:val="28"/>
          <w:lang w:eastAsia="ru-RU"/>
        </w:rPr>
      </w:pPr>
      <w:r>
        <w:rPr>
          <w:rFonts w:eastAsia="Times New Roman" w:cs="Times New Roman"/>
          <w:b/>
          <w:caps/>
          <w:sz w:val="28"/>
          <w:szCs w:val="28"/>
          <w:lang w:eastAsia="ru-RU"/>
        </w:rPr>
        <w:t>«ФинансоВЫЙ УНИВЕРСИТЕТ</w:t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b/>
          <w:caps/>
          <w:sz w:val="28"/>
          <w:szCs w:val="28"/>
          <w:lang w:eastAsia="ru-RU"/>
        </w:rPr>
      </w:pPr>
      <w:r>
        <w:rPr>
          <w:rFonts w:eastAsia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:rsidR="000C7231" w:rsidRDefault="00176F79">
      <w:pPr>
        <w:widowControl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(Финансовый университет) </w:t>
      </w:r>
    </w:p>
    <w:p w:rsidR="000C7231" w:rsidRDefault="000C7231">
      <w:pPr>
        <w:widowControl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176F79">
      <w:pPr>
        <w:widowControl w:val="0"/>
        <w:ind w:firstLine="0"/>
        <w:jc w:val="center"/>
        <w:rPr>
          <w:rFonts w:eastAsia="Times New Roman" w:cs="Times New Roman"/>
          <w:b/>
          <w:sz w:val="28"/>
          <w:szCs w:val="20"/>
          <w:lang w:eastAsia="ru-RU"/>
        </w:rPr>
      </w:pPr>
      <w:r>
        <w:rPr>
          <w:rFonts w:eastAsia="Times New Roman" w:cs="Times New Roman"/>
          <w:b/>
          <w:sz w:val="28"/>
          <w:szCs w:val="20"/>
          <w:lang w:eastAsia="ru-RU"/>
        </w:rPr>
        <w:t>Кафедра «Государственно-частное партнерство»</w:t>
      </w:r>
    </w:p>
    <w:p w:rsidR="000C7231" w:rsidRDefault="00176F79">
      <w:pPr>
        <w:widowControl w:val="0"/>
        <w:ind w:firstLine="0"/>
        <w:jc w:val="center"/>
        <w:rPr>
          <w:rFonts w:eastAsia="Times New Roman" w:cs="Times New Roman"/>
          <w:b/>
          <w:sz w:val="28"/>
          <w:szCs w:val="20"/>
          <w:lang w:eastAsia="ru-RU"/>
        </w:rPr>
      </w:pPr>
      <w:r>
        <w:rPr>
          <w:rFonts w:eastAsia="Times New Roman" w:cs="Times New Roman"/>
          <w:b/>
          <w:sz w:val="28"/>
          <w:szCs w:val="20"/>
          <w:lang w:eastAsia="ru-RU"/>
        </w:rPr>
        <w:t>Факультета «Высшая школа управления»</w:t>
      </w:r>
    </w:p>
    <w:tbl>
      <w:tblPr>
        <w:tblW w:w="10181" w:type="dxa"/>
        <w:tblLayout w:type="fixed"/>
        <w:tblLook w:val="04A0" w:firstRow="1" w:lastRow="0" w:firstColumn="1" w:lastColumn="0" w:noHBand="0" w:noVBand="1"/>
      </w:tblPr>
      <w:tblGrid>
        <w:gridCol w:w="5926"/>
        <w:gridCol w:w="4255"/>
      </w:tblGrid>
      <w:tr w:rsidR="000C7231">
        <w:trPr>
          <w:trHeight w:val="454"/>
        </w:trPr>
        <w:tc>
          <w:tcPr>
            <w:tcW w:w="5925" w:type="dxa"/>
          </w:tcPr>
          <w:p w:rsidR="000C7231" w:rsidRDefault="00176F79">
            <w:pPr>
              <w:widowControl w:val="0"/>
              <w:tabs>
                <w:tab w:val="left" w:pos="270"/>
              </w:tabs>
              <w:spacing w:before="24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СОГЛАСОВАНО</w:t>
            </w:r>
          </w:p>
          <w:p w:rsidR="000C7231" w:rsidRDefault="00176F79">
            <w:pPr>
              <w:widowControl w:val="0"/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cs="Times New Roman"/>
                <w:sz w:val="28"/>
                <w:szCs w:val="28"/>
              </w:rPr>
              <w:t>Автодор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Инвест»</w:t>
            </w:r>
          </w:p>
          <w:p w:rsidR="000C7231" w:rsidRDefault="00176F79">
            <w:pPr>
              <w:widowControl w:val="0"/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Управляющий директор </w:t>
            </w:r>
          </w:p>
          <w:p w:rsidR="000C7231" w:rsidRDefault="00176F79">
            <w:pPr>
              <w:widowControl w:val="0"/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 правовому структурированию</w:t>
            </w:r>
          </w:p>
          <w:p w:rsidR="000C7231" w:rsidRDefault="000C7231">
            <w:pPr>
              <w:widowControl w:val="0"/>
              <w:rPr>
                <w:rFonts w:cs="Times New Roman"/>
              </w:rPr>
            </w:pPr>
          </w:p>
          <w:p w:rsidR="000C7231" w:rsidRDefault="00176F79">
            <w:pPr>
              <w:widowControl w:val="0"/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_______________Д.А.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Патрин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</w:p>
          <w:p w:rsidR="000C7231" w:rsidRDefault="00176F79">
            <w:pPr>
              <w:widowControl w:val="0"/>
              <w:ind w:firstLine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«</w:t>
            </w:r>
            <w:r w:rsidR="00F62485">
              <w:rPr>
                <w:rFonts w:cs="Times New Roman"/>
                <w:sz w:val="28"/>
                <w:szCs w:val="28"/>
              </w:rPr>
              <w:t>13</w:t>
            </w:r>
            <w:r>
              <w:rPr>
                <w:rFonts w:cs="Times New Roman"/>
                <w:sz w:val="28"/>
                <w:szCs w:val="28"/>
              </w:rPr>
              <w:t>»</w:t>
            </w:r>
            <w:r w:rsidR="00F62485">
              <w:rPr>
                <w:rFonts w:cs="Times New Roman"/>
                <w:sz w:val="28"/>
                <w:szCs w:val="28"/>
              </w:rPr>
              <w:t xml:space="preserve"> декабря</w:t>
            </w:r>
            <w:r>
              <w:rPr>
                <w:rFonts w:cs="Times New Roman"/>
                <w:sz w:val="28"/>
                <w:szCs w:val="28"/>
              </w:rPr>
              <w:t xml:space="preserve"> 2022 г.</w:t>
            </w:r>
          </w:p>
          <w:p w:rsidR="000C7231" w:rsidRDefault="000C7231">
            <w:pPr>
              <w:widowControl w:val="0"/>
              <w:tabs>
                <w:tab w:val="left" w:pos="270"/>
              </w:tabs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255" w:type="dxa"/>
          </w:tcPr>
          <w:p w:rsidR="000C7231" w:rsidRDefault="00176F79">
            <w:pPr>
              <w:widowControl w:val="0"/>
              <w:tabs>
                <w:tab w:val="left" w:pos="270"/>
              </w:tabs>
              <w:spacing w:before="240" w:after="200"/>
              <w:ind w:firstLine="0"/>
              <w:rPr>
                <w:rFonts w:eastAsia="Calibri" w:cs="Times New Roman"/>
                <w:b/>
                <w:sz w:val="28"/>
                <w:szCs w:val="28"/>
              </w:rPr>
            </w:pPr>
            <w:r>
              <w:rPr>
                <w:rFonts w:eastAsia="Calibri" w:cs="Times New Roman"/>
                <w:b/>
                <w:sz w:val="28"/>
                <w:szCs w:val="28"/>
              </w:rPr>
              <w:t>УТВЕРЖДАЮ</w:t>
            </w:r>
          </w:p>
          <w:p w:rsidR="000C7231" w:rsidRDefault="00176F79">
            <w:pPr>
              <w:widowControl w:val="0"/>
              <w:tabs>
                <w:tab w:val="left" w:pos="270"/>
              </w:tabs>
              <w:spacing w:before="240" w:after="200" w:line="240" w:lineRule="auto"/>
              <w:ind w:firstLine="0"/>
              <w:rPr>
                <w:rFonts w:eastAsia="Calibri" w:cs="Times New Roman"/>
                <w:b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Проректор по учебной и</w:t>
            </w:r>
          </w:p>
          <w:p w:rsidR="000C7231" w:rsidRDefault="00176F79">
            <w:pPr>
              <w:widowControl w:val="0"/>
              <w:tabs>
                <w:tab w:val="left" w:pos="270"/>
              </w:tabs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методической работе</w:t>
            </w:r>
          </w:p>
          <w:p w:rsidR="000C7231" w:rsidRDefault="00176F79">
            <w:pPr>
              <w:widowControl w:val="0"/>
              <w:tabs>
                <w:tab w:val="left" w:pos="270"/>
              </w:tabs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</w:t>
            </w:r>
          </w:p>
          <w:p w:rsidR="000C7231" w:rsidRDefault="00176F79">
            <w:pPr>
              <w:widowControl w:val="0"/>
              <w:tabs>
                <w:tab w:val="left" w:pos="270"/>
              </w:tabs>
              <w:ind w:firstLine="0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__________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eastAsia="Calibri" w:cs="Times New Roman"/>
                <w:sz w:val="28"/>
                <w:szCs w:val="28"/>
              </w:rPr>
              <w:t>Е.А. Каменева</w:t>
            </w:r>
          </w:p>
          <w:p w:rsidR="000C7231" w:rsidRDefault="00176F79" w:rsidP="00F62485">
            <w:pPr>
              <w:widowControl w:val="0"/>
              <w:tabs>
                <w:tab w:val="left" w:pos="270"/>
              </w:tabs>
              <w:ind w:firstLine="0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«</w:t>
            </w:r>
            <w:r w:rsidR="00F62485">
              <w:rPr>
                <w:rFonts w:eastAsia="Calibri" w:cs="Times New Roman"/>
                <w:sz w:val="28"/>
                <w:szCs w:val="28"/>
              </w:rPr>
              <w:t>20</w:t>
            </w:r>
            <w:r>
              <w:rPr>
                <w:rFonts w:eastAsia="Calibri" w:cs="Times New Roman"/>
                <w:sz w:val="28"/>
                <w:szCs w:val="28"/>
              </w:rPr>
              <w:t>»</w:t>
            </w:r>
            <w:r w:rsidR="00F62485">
              <w:rPr>
                <w:rFonts w:eastAsia="Calibri" w:cs="Times New Roman"/>
                <w:sz w:val="28"/>
                <w:szCs w:val="28"/>
              </w:rPr>
              <w:t xml:space="preserve"> декабря </w:t>
            </w:r>
            <w:r>
              <w:rPr>
                <w:rFonts w:eastAsia="Calibri" w:cs="Times New Roman"/>
                <w:sz w:val="28"/>
                <w:szCs w:val="28"/>
              </w:rPr>
              <w:t>2022 г.</w:t>
            </w:r>
          </w:p>
        </w:tc>
      </w:tr>
    </w:tbl>
    <w:p w:rsidR="000C7231" w:rsidRDefault="000C7231">
      <w:pPr>
        <w:widowControl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176F79">
      <w:pPr>
        <w:widowControl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В.А. Дмитриев, Е.В. Салогубова, А.Д. Кулаков </w:t>
      </w:r>
    </w:p>
    <w:p w:rsidR="000C7231" w:rsidRDefault="000C7231">
      <w:pPr>
        <w:widowControl w:val="0"/>
        <w:spacing w:line="276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:rsidR="000C7231" w:rsidRDefault="00176F79">
      <w:pPr>
        <w:widowControl w:val="0"/>
        <w:ind w:firstLine="0"/>
        <w:jc w:val="center"/>
        <w:rPr>
          <w:rFonts w:cs="Times New Roman"/>
          <w:b/>
          <w:caps/>
          <w:sz w:val="32"/>
          <w:szCs w:val="32"/>
        </w:rPr>
      </w:pPr>
      <w:r>
        <w:rPr>
          <w:rFonts w:cs="Times New Roman"/>
          <w:b/>
          <w:caps/>
          <w:sz w:val="32"/>
          <w:szCs w:val="32"/>
        </w:rPr>
        <w:t>ПРОГРАММА учебной практики</w:t>
      </w:r>
    </w:p>
    <w:p w:rsidR="000C7231" w:rsidRDefault="00176F79">
      <w:pPr>
        <w:spacing w:after="120" w:line="276" w:lineRule="auto"/>
        <w:ind w:left="283" w:firstLine="0"/>
        <w:jc w:val="center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для студентов, обучающихся </w:t>
      </w:r>
    </w:p>
    <w:p w:rsidR="000C7231" w:rsidRDefault="00176F79">
      <w:pPr>
        <w:spacing w:after="120" w:line="276" w:lineRule="auto"/>
        <w:ind w:left="283" w:firstLine="0"/>
        <w:jc w:val="center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по направлению подготовки 38.04.02</w:t>
      </w:r>
      <w:r>
        <w:rPr>
          <w:rFonts w:eastAsia="Calibri" w:cs="Times New Roman"/>
          <w:sz w:val="16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>«Менеджмент»</w:t>
      </w:r>
    </w:p>
    <w:p w:rsidR="000C7231" w:rsidRDefault="00176F79">
      <w:pPr>
        <w:spacing w:after="120" w:line="276" w:lineRule="auto"/>
        <w:ind w:left="283" w:firstLine="0"/>
        <w:jc w:val="center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направленность программы магистратуры</w:t>
      </w:r>
    </w:p>
    <w:p w:rsidR="000C7231" w:rsidRDefault="00176F79">
      <w:pPr>
        <w:spacing w:after="120" w:line="276" w:lineRule="auto"/>
        <w:ind w:left="283" w:firstLine="0"/>
        <w:jc w:val="center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«Управление проектами государственно-частного партнерства»</w:t>
      </w:r>
    </w:p>
    <w:p w:rsidR="000C7231" w:rsidRDefault="000C7231">
      <w:pPr>
        <w:spacing w:line="240" w:lineRule="auto"/>
        <w:ind w:firstLine="0"/>
        <w:rPr>
          <w:rFonts w:eastAsia="Calibri" w:cs="Times New Roman"/>
          <w:szCs w:val="24"/>
        </w:rPr>
      </w:pPr>
    </w:p>
    <w:p w:rsidR="000C7231" w:rsidRDefault="00176F79">
      <w:pPr>
        <w:jc w:val="center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>Рекомендовано Ученым советом Факультета «Высшая школа управления»</w:t>
      </w:r>
    </w:p>
    <w:p w:rsidR="000C7231" w:rsidRDefault="00176F79">
      <w:pPr>
        <w:shd w:val="clear" w:color="auto" w:fill="FFFFFF"/>
        <w:jc w:val="center"/>
        <w:rPr>
          <w:rFonts w:cs="Times New Roman"/>
        </w:rPr>
      </w:pPr>
      <w:r>
        <w:rPr>
          <w:rFonts w:cs="Times New Roman"/>
          <w:i/>
          <w:szCs w:val="28"/>
        </w:rPr>
        <w:t xml:space="preserve"> (протокол № </w:t>
      </w:r>
      <w:r w:rsidR="00F62485">
        <w:rPr>
          <w:rFonts w:cs="Times New Roman"/>
          <w:i/>
          <w:szCs w:val="28"/>
        </w:rPr>
        <w:t>25</w:t>
      </w:r>
      <w:r>
        <w:rPr>
          <w:rFonts w:cs="Times New Roman"/>
          <w:i/>
          <w:szCs w:val="28"/>
        </w:rPr>
        <w:t xml:space="preserve"> </w:t>
      </w:r>
      <w:proofErr w:type="gramStart"/>
      <w:r>
        <w:rPr>
          <w:rFonts w:cs="Times New Roman"/>
          <w:i/>
          <w:szCs w:val="28"/>
        </w:rPr>
        <w:t xml:space="preserve">от  </w:t>
      </w:r>
      <w:r w:rsidR="00F62485">
        <w:rPr>
          <w:rFonts w:cs="Times New Roman"/>
          <w:i/>
          <w:szCs w:val="28"/>
        </w:rPr>
        <w:t>13</w:t>
      </w:r>
      <w:r>
        <w:rPr>
          <w:rFonts w:cs="Times New Roman"/>
          <w:i/>
          <w:szCs w:val="28"/>
        </w:rPr>
        <w:t>.</w:t>
      </w:r>
      <w:r w:rsidR="00F62485">
        <w:rPr>
          <w:rFonts w:cs="Times New Roman"/>
          <w:i/>
          <w:szCs w:val="28"/>
        </w:rPr>
        <w:t>12</w:t>
      </w:r>
      <w:r>
        <w:rPr>
          <w:rFonts w:cs="Times New Roman"/>
          <w:i/>
          <w:szCs w:val="28"/>
        </w:rPr>
        <w:t>.2022</w:t>
      </w:r>
      <w:proofErr w:type="gramEnd"/>
      <w:r>
        <w:rPr>
          <w:rFonts w:cs="Times New Roman"/>
          <w:i/>
          <w:szCs w:val="28"/>
        </w:rPr>
        <w:t xml:space="preserve"> г.)</w:t>
      </w:r>
    </w:p>
    <w:p w:rsidR="000C7231" w:rsidRDefault="00176F79">
      <w:pPr>
        <w:jc w:val="center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 xml:space="preserve">Одобрено заседанием кафедры «Государственно-частное партнерство» </w:t>
      </w:r>
    </w:p>
    <w:p w:rsidR="000C7231" w:rsidRDefault="00176F79">
      <w:pPr>
        <w:shd w:val="clear" w:color="auto" w:fill="FFFFFF"/>
        <w:jc w:val="center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 xml:space="preserve">(протокол № </w:t>
      </w:r>
      <w:r>
        <w:rPr>
          <w:rFonts w:eastAsia="Calibri" w:cs="Times New Roman"/>
          <w:i/>
          <w:szCs w:val="28"/>
        </w:rPr>
        <w:t xml:space="preserve">03 </w:t>
      </w:r>
      <w:r>
        <w:rPr>
          <w:rFonts w:cs="Times New Roman"/>
          <w:i/>
          <w:szCs w:val="28"/>
        </w:rPr>
        <w:t xml:space="preserve">от </w:t>
      </w:r>
      <w:r>
        <w:rPr>
          <w:rFonts w:eastAsia="Calibri" w:cs="Times New Roman"/>
          <w:i/>
          <w:szCs w:val="28"/>
        </w:rPr>
        <w:t>30</w:t>
      </w:r>
      <w:r>
        <w:rPr>
          <w:rFonts w:cs="Times New Roman"/>
          <w:i/>
          <w:szCs w:val="28"/>
        </w:rPr>
        <w:t>.</w:t>
      </w:r>
      <w:r>
        <w:rPr>
          <w:rFonts w:eastAsia="Calibri" w:cs="Times New Roman"/>
          <w:i/>
          <w:szCs w:val="28"/>
        </w:rPr>
        <w:t>11</w:t>
      </w:r>
      <w:r>
        <w:rPr>
          <w:rFonts w:cs="Times New Roman"/>
          <w:i/>
          <w:szCs w:val="28"/>
        </w:rPr>
        <w:t>.2022 г.)</w:t>
      </w:r>
    </w:p>
    <w:p w:rsidR="000C7231" w:rsidRDefault="000C7231">
      <w:pPr>
        <w:widowControl w:val="0"/>
        <w:spacing w:line="240" w:lineRule="auto"/>
        <w:ind w:firstLine="0"/>
        <w:jc w:val="center"/>
        <w:rPr>
          <w:rFonts w:eastAsia="Arial Unicode MS" w:cs="Times New Roman"/>
          <w:bCs/>
          <w:sz w:val="28"/>
          <w:szCs w:val="28"/>
          <w:u w:color="000000"/>
        </w:rPr>
      </w:pPr>
      <w:bookmarkStart w:id="0" w:name="_GoBack"/>
      <w:bookmarkEnd w:id="0"/>
    </w:p>
    <w:p w:rsidR="000C7231" w:rsidRDefault="00176F79">
      <w:pPr>
        <w:widowControl w:val="0"/>
        <w:spacing w:line="240" w:lineRule="auto"/>
        <w:ind w:firstLine="0"/>
        <w:jc w:val="center"/>
        <w:rPr>
          <w:rFonts w:eastAsia="Arial Unicode MS" w:cs="Times New Roman"/>
          <w:bCs/>
          <w:sz w:val="28"/>
          <w:szCs w:val="28"/>
          <w:u w:color="000000"/>
        </w:rPr>
      </w:pPr>
      <w:bookmarkStart w:id="1" w:name="_Toc439247756"/>
      <w:bookmarkStart w:id="2" w:name="_Toc439247573"/>
      <w:bookmarkStart w:id="3" w:name="_Toc439247493"/>
      <w:r>
        <w:rPr>
          <w:rFonts w:eastAsia="Arial Unicode MS" w:cs="Times New Roman"/>
          <w:bCs/>
          <w:sz w:val="28"/>
          <w:szCs w:val="28"/>
          <w:u w:color="000000"/>
        </w:rPr>
        <w:t>Москва 20</w:t>
      </w:r>
      <w:bookmarkEnd w:id="1"/>
      <w:bookmarkEnd w:id="2"/>
      <w:bookmarkEnd w:id="3"/>
      <w:r>
        <w:rPr>
          <w:rFonts w:eastAsia="Arial Unicode MS" w:cs="Times New Roman"/>
          <w:bCs/>
          <w:sz w:val="28"/>
          <w:szCs w:val="28"/>
          <w:u w:color="000000"/>
        </w:rPr>
        <w:t>22</w:t>
      </w:r>
    </w:p>
    <w:p w:rsidR="000C7231" w:rsidRDefault="000C7231">
      <w:pPr>
        <w:widowControl w:val="0"/>
        <w:spacing w:line="240" w:lineRule="auto"/>
        <w:ind w:firstLine="0"/>
        <w:jc w:val="center"/>
        <w:rPr>
          <w:rFonts w:eastAsia="Arial Unicode MS" w:cs="Times New Roman"/>
          <w:bCs/>
          <w:sz w:val="28"/>
          <w:szCs w:val="28"/>
          <w:u w:color="000000"/>
        </w:rPr>
      </w:pPr>
    </w:p>
    <w:p w:rsidR="000C7231" w:rsidRDefault="000C7231">
      <w:pPr>
        <w:widowControl w:val="0"/>
        <w:spacing w:line="240" w:lineRule="auto"/>
        <w:ind w:firstLine="0"/>
        <w:jc w:val="center"/>
        <w:rPr>
          <w:rFonts w:cs="Times New Roman"/>
          <w:sz w:val="28"/>
          <w:szCs w:val="28"/>
        </w:rPr>
      </w:pPr>
    </w:p>
    <w:p w:rsidR="000C7231" w:rsidRDefault="00176F79">
      <w:pPr>
        <w:widowControl w:val="0"/>
        <w:ind w:firstLine="0"/>
        <w:jc w:val="center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lastRenderedPageBreak/>
        <w:t>СОДЕРЖАНИЕ</w:t>
      </w:r>
    </w:p>
    <w:p w:rsidR="000C7231" w:rsidRDefault="000C7231">
      <w:pPr>
        <w:widowControl w:val="0"/>
        <w:ind w:firstLine="0"/>
        <w:jc w:val="center"/>
        <w:rPr>
          <w:rFonts w:cs="Times New Roman"/>
          <w:color w:val="000000" w:themeColor="text1"/>
          <w:sz w:val="28"/>
          <w:szCs w:val="28"/>
        </w:rPr>
      </w:pPr>
    </w:p>
    <w:p w:rsidR="000C7231" w:rsidRDefault="00176F79">
      <w:pPr>
        <w:widowControl w:val="0"/>
        <w:ind w:firstLine="0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1. Наименование вида и типов практики, способа и формы ее проведения…...3</w:t>
      </w:r>
    </w:p>
    <w:p w:rsidR="000C7231" w:rsidRDefault="00176F79">
      <w:pPr>
        <w:widowControl w:val="0"/>
        <w:ind w:firstLine="0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2. Цель и задачи практики…………………………………………………………3</w:t>
      </w:r>
    </w:p>
    <w:p w:rsidR="000C7231" w:rsidRDefault="00176F79">
      <w:pPr>
        <w:widowControl w:val="0"/>
        <w:ind w:firstLine="0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3. Перечень планируемых результатов обучения с указанием индикаторов их достижения при прохождении практики……………………………………</w:t>
      </w:r>
      <w:proofErr w:type="gramStart"/>
      <w:r>
        <w:rPr>
          <w:rFonts w:cs="Times New Roman"/>
          <w:color w:val="000000" w:themeColor="text1"/>
          <w:sz w:val="28"/>
          <w:szCs w:val="28"/>
        </w:rPr>
        <w:t>…….</w:t>
      </w:r>
      <w:proofErr w:type="gramEnd"/>
      <w:r>
        <w:rPr>
          <w:rFonts w:cs="Times New Roman"/>
          <w:color w:val="000000" w:themeColor="text1"/>
          <w:sz w:val="28"/>
          <w:szCs w:val="28"/>
        </w:rPr>
        <w:t>3</w:t>
      </w:r>
    </w:p>
    <w:p w:rsidR="000C7231" w:rsidRDefault="00176F79">
      <w:pPr>
        <w:widowControl w:val="0"/>
        <w:ind w:firstLine="0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4. Место практики в структуре образовательной программы…………………...6</w:t>
      </w:r>
    </w:p>
    <w:p w:rsidR="000C7231" w:rsidRDefault="00176F79">
      <w:pPr>
        <w:widowControl w:val="0"/>
        <w:ind w:firstLine="0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5. Объем практики в зачетных единицах и ее продолжительность в неделях либо в академических часах ………………………………...................................</w:t>
      </w:r>
      <w:r w:rsidR="00FC1158">
        <w:rPr>
          <w:rFonts w:cs="Times New Roman"/>
          <w:color w:val="000000" w:themeColor="text1"/>
          <w:sz w:val="28"/>
          <w:szCs w:val="28"/>
        </w:rPr>
        <w:t>..........</w:t>
      </w:r>
      <w:r>
        <w:rPr>
          <w:rFonts w:cs="Times New Roman"/>
          <w:color w:val="000000" w:themeColor="text1"/>
          <w:sz w:val="28"/>
          <w:szCs w:val="28"/>
        </w:rPr>
        <w:t>.7</w:t>
      </w:r>
    </w:p>
    <w:p w:rsidR="000C7231" w:rsidRDefault="00176F79">
      <w:pPr>
        <w:widowControl w:val="0"/>
        <w:ind w:firstLine="0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6. Содержание практики…………………………………………………………...7</w:t>
      </w:r>
    </w:p>
    <w:p w:rsidR="000C7231" w:rsidRDefault="00176F79">
      <w:pPr>
        <w:widowControl w:val="0"/>
        <w:ind w:firstLine="0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7. Формы отчетности по практике………………………………………………...8</w:t>
      </w:r>
    </w:p>
    <w:p w:rsidR="000C7231" w:rsidRDefault="00176F79">
      <w:pPr>
        <w:widowControl w:val="0"/>
        <w:ind w:firstLine="0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8. Фонд оценочных средств для проведения промежуточной аттестации обучающихся по практике…………………………………………………</w:t>
      </w:r>
      <w:proofErr w:type="gramStart"/>
      <w:r>
        <w:rPr>
          <w:rFonts w:cs="Times New Roman"/>
          <w:color w:val="000000" w:themeColor="text1"/>
          <w:sz w:val="28"/>
          <w:szCs w:val="28"/>
        </w:rPr>
        <w:t>…….</w:t>
      </w:r>
      <w:proofErr w:type="gramEnd"/>
      <w:r>
        <w:rPr>
          <w:rFonts w:cs="Times New Roman"/>
          <w:color w:val="000000" w:themeColor="text1"/>
          <w:sz w:val="28"/>
          <w:szCs w:val="28"/>
        </w:rPr>
        <w:t>.13</w:t>
      </w:r>
    </w:p>
    <w:p w:rsidR="000C7231" w:rsidRDefault="00176F79">
      <w:pPr>
        <w:widowControl w:val="0"/>
        <w:ind w:firstLine="0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9. Перечень учебной литературы и ресурсов интернет, необходимых для проведения практики……………………………………………………………...16</w:t>
      </w:r>
    </w:p>
    <w:p w:rsidR="000C7231" w:rsidRDefault="00176F79">
      <w:pPr>
        <w:widowControl w:val="0"/>
        <w:ind w:firstLine="0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 xml:space="preserve">10.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</w:t>
      </w:r>
      <w:proofErr w:type="gramStart"/>
      <w:r>
        <w:rPr>
          <w:rFonts w:cs="Times New Roman"/>
          <w:color w:val="000000" w:themeColor="text1"/>
          <w:sz w:val="28"/>
          <w:szCs w:val="28"/>
        </w:rPr>
        <w:t>необходимости)…</w:t>
      </w:r>
      <w:proofErr w:type="gramEnd"/>
      <w:r>
        <w:rPr>
          <w:rFonts w:cs="Times New Roman"/>
          <w:color w:val="000000" w:themeColor="text1"/>
          <w:sz w:val="28"/>
          <w:szCs w:val="28"/>
        </w:rPr>
        <w:t>…………………………………………………………………19</w:t>
      </w:r>
    </w:p>
    <w:p w:rsidR="000C7231" w:rsidRDefault="00176F79">
      <w:pPr>
        <w:widowControl w:val="0"/>
        <w:ind w:firstLine="0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11. Описание материально-технической базы, необходимой для проведения практики…………………………………………………………………………...20</w:t>
      </w:r>
    </w:p>
    <w:p w:rsidR="000C7231" w:rsidRDefault="00176F79">
      <w:pPr>
        <w:widowControl w:val="0"/>
        <w:ind w:firstLine="0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Приложение № 1……………………………………………………………</w:t>
      </w:r>
      <w:proofErr w:type="gramStart"/>
      <w:r>
        <w:rPr>
          <w:rFonts w:cs="Times New Roman"/>
          <w:color w:val="000000" w:themeColor="text1"/>
          <w:sz w:val="28"/>
          <w:szCs w:val="28"/>
        </w:rPr>
        <w:t>…….</w:t>
      </w:r>
      <w:proofErr w:type="gramEnd"/>
      <w:r>
        <w:rPr>
          <w:rFonts w:cs="Times New Roman"/>
          <w:color w:val="000000" w:themeColor="text1"/>
          <w:sz w:val="28"/>
          <w:szCs w:val="28"/>
        </w:rPr>
        <w:t>.21</w:t>
      </w:r>
    </w:p>
    <w:p w:rsidR="000C7231" w:rsidRDefault="00176F79">
      <w:pPr>
        <w:widowControl w:val="0"/>
        <w:ind w:firstLine="0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Приложение № 2……………………………………………………………</w:t>
      </w:r>
      <w:proofErr w:type="gramStart"/>
      <w:r>
        <w:rPr>
          <w:rFonts w:cs="Times New Roman"/>
          <w:color w:val="000000" w:themeColor="text1"/>
          <w:sz w:val="28"/>
          <w:szCs w:val="28"/>
        </w:rPr>
        <w:t>…….</w:t>
      </w:r>
      <w:proofErr w:type="gramEnd"/>
      <w:r>
        <w:rPr>
          <w:rFonts w:cs="Times New Roman"/>
          <w:color w:val="000000" w:themeColor="text1"/>
          <w:sz w:val="28"/>
          <w:szCs w:val="28"/>
        </w:rPr>
        <w:t>.22</w:t>
      </w:r>
    </w:p>
    <w:p w:rsidR="000C7231" w:rsidRDefault="00176F79">
      <w:pPr>
        <w:widowControl w:val="0"/>
        <w:ind w:firstLine="0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Приложение № 3……………………………………………………………</w:t>
      </w:r>
      <w:proofErr w:type="gramStart"/>
      <w:r>
        <w:rPr>
          <w:rFonts w:cs="Times New Roman"/>
          <w:color w:val="000000" w:themeColor="text1"/>
          <w:sz w:val="28"/>
          <w:szCs w:val="28"/>
        </w:rPr>
        <w:t>…….</w:t>
      </w:r>
      <w:proofErr w:type="gramEnd"/>
      <w:r>
        <w:rPr>
          <w:rFonts w:cs="Times New Roman"/>
          <w:color w:val="000000" w:themeColor="text1"/>
          <w:sz w:val="28"/>
          <w:szCs w:val="28"/>
        </w:rPr>
        <w:t>.23</w:t>
      </w:r>
    </w:p>
    <w:p w:rsidR="000C7231" w:rsidRDefault="00176F79">
      <w:pPr>
        <w:widowControl w:val="0"/>
        <w:ind w:firstLine="0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Приложение № 4</w:t>
      </w:r>
      <w:r w:rsidRPr="00FC1158">
        <w:rPr>
          <w:rFonts w:cs="Times New Roman"/>
          <w:color w:val="000000" w:themeColor="text1"/>
          <w:sz w:val="28"/>
          <w:szCs w:val="28"/>
        </w:rPr>
        <w:t>……………………………………………………………</w:t>
      </w:r>
      <w:proofErr w:type="gramStart"/>
      <w:r w:rsidRPr="00FC1158">
        <w:rPr>
          <w:rFonts w:cs="Times New Roman"/>
          <w:color w:val="000000" w:themeColor="text1"/>
          <w:sz w:val="28"/>
          <w:szCs w:val="28"/>
        </w:rPr>
        <w:t>…….</w:t>
      </w:r>
      <w:proofErr w:type="gramEnd"/>
      <w:r w:rsidRPr="00FC1158">
        <w:rPr>
          <w:rFonts w:cs="Times New Roman"/>
          <w:color w:val="000000" w:themeColor="text1"/>
          <w:sz w:val="28"/>
          <w:szCs w:val="28"/>
        </w:rPr>
        <w:t>.</w:t>
      </w:r>
      <w:r>
        <w:rPr>
          <w:rFonts w:cs="Times New Roman"/>
          <w:color w:val="000000" w:themeColor="text1"/>
          <w:sz w:val="28"/>
          <w:szCs w:val="28"/>
        </w:rPr>
        <w:t>24</w:t>
      </w:r>
    </w:p>
    <w:p w:rsidR="000C7231" w:rsidRDefault="00176F79">
      <w:pPr>
        <w:widowControl w:val="0"/>
        <w:ind w:firstLine="0"/>
        <w:jc w:val="center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Приложение № 5......................................................................................................25</w:t>
      </w:r>
    </w:p>
    <w:p w:rsidR="000C7231" w:rsidRDefault="00176F79">
      <w:pPr>
        <w:pStyle w:val="13"/>
        <w:widowControl w:val="0"/>
        <w:jc w:val="center"/>
        <w:rPr>
          <w:rFonts w:eastAsia="Calibri"/>
        </w:rPr>
        <w:sectPr w:rsidR="000C7231">
          <w:footerReference w:type="even" r:id="rId8"/>
          <w:footerReference w:type="default" r:id="rId9"/>
          <w:footerReference w:type="first" r:id="rId10"/>
          <w:pgSz w:w="11906" w:h="16838"/>
          <w:pgMar w:top="1134" w:right="850" w:bottom="1134" w:left="1560" w:header="0" w:footer="708" w:gutter="0"/>
          <w:pgNumType w:start="1"/>
          <w:cols w:space="720"/>
          <w:formProt w:val="0"/>
          <w:titlePg/>
          <w:docGrid w:linePitch="360"/>
        </w:sectPr>
      </w:pPr>
      <w:r>
        <w:rPr>
          <w:rFonts w:eastAsia="Calibri"/>
        </w:rPr>
        <w:t xml:space="preserve"> </w:t>
      </w:r>
    </w:p>
    <w:p w:rsidR="000C7231" w:rsidRDefault="00176F79">
      <w:pPr>
        <w:keepNext/>
        <w:rPr>
          <w:color w:val="000000"/>
        </w:rPr>
      </w:pPr>
      <w:bookmarkStart w:id="4" w:name="_Toc499043064"/>
      <w:bookmarkStart w:id="5" w:name="_Toc25569896"/>
      <w:r>
        <w:rPr>
          <w:rFonts w:cs="Times New Roman"/>
          <w:b/>
          <w:color w:val="000000"/>
          <w:sz w:val="28"/>
          <w:szCs w:val="28"/>
        </w:rPr>
        <w:lastRenderedPageBreak/>
        <w:t>1.</w:t>
      </w:r>
      <w:bookmarkEnd w:id="4"/>
      <w:r>
        <w:rPr>
          <w:rFonts w:cs="Times New Roman"/>
          <w:b/>
          <w:color w:val="000000"/>
          <w:sz w:val="28"/>
          <w:szCs w:val="28"/>
        </w:rPr>
        <w:t xml:space="preserve"> </w:t>
      </w:r>
      <w:bookmarkEnd w:id="5"/>
      <w:r>
        <w:rPr>
          <w:rFonts w:cs="Times New Roman"/>
          <w:b/>
          <w:color w:val="000000"/>
          <w:sz w:val="28"/>
          <w:szCs w:val="28"/>
        </w:rPr>
        <w:t>Наименование вида и типов практики, способа и формы (форм) ее проведения</w:t>
      </w:r>
    </w:p>
    <w:p w:rsidR="000C7231" w:rsidRDefault="00176F79">
      <w:pPr>
        <w:rPr>
          <w:szCs w:val="24"/>
        </w:rPr>
      </w:pPr>
      <w:r>
        <w:rPr>
          <w:sz w:val="28"/>
          <w:szCs w:val="28"/>
        </w:rPr>
        <w:t>Наименование вида практики: учебная</w:t>
      </w:r>
    </w:p>
    <w:p w:rsidR="000C7231" w:rsidRDefault="00176F79">
      <w:pPr>
        <w:rPr>
          <w:sz w:val="28"/>
          <w:szCs w:val="28"/>
        </w:rPr>
      </w:pPr>
      <w:r>
        <w:rPr>
          <w:sz w:val="28"/>
          <w:szCs w:val="28"/>
        </w:rPr>
        <w:t>Типы практики: ознакомительная практика</w:t>
      </w:r>
    </w:p>
    <w:p w:rsidR="000C7231" w:rsidRDefault="00176F79">
      <w:pPr>
        <w:keepNext/>
        <w:widowControl w:val="0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Форма проведения практики: непрерывно. </w:t>
      </w:r>
    </w:p>
    <w:p w:rsidR="000C7231" w:rsidRDefault="00176F79">
      <w:pPr>
        <w:keepNext/>
        <w:widowControl w:val="0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Способы проведения практики: стационарная и выездная.</w:t>
      </w:r>
    </w:p>
    <w:p w:rsidR="000C7231" w:rsidRDefault="00176F79">
      <w:pPr>
        <w:pStyle w:val="1"/>
        <w:spacing w:before="0"/>
        <w:rPr>
          <w:rFonts w:ascii="Times New Roman" w:eastAsiaTheme="minorHAnsi" w:hAnsi="Times New Roman" w:cs="Times New Roman"/>
          <w:b/>
          <w:color w:val="auto"/>
          <w:sz w:val="28"/>
          <w:szCs w:val="28"/>
        </w:rPr>
      </w:pPr>
      <w:bookmarkStart w:id="6" w:name="_Toc25569897"/>
      <w:bookmarkStart w:id="7" w:name="_Toc499043065"/>
      <w:r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2. Цель и задачи практики</w:t>
      </w:r>
      <w:bookmarkEnd w:id="6"/>
      <w:bookmarkEnd w:id="7"/>
    </w:p>
    <w:p w:rsidR="000C7231" w:rsidRDefault="00176F79">
      <w:pPr>
        <w:widowControl w:val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Цель учебной практики </w:t>
      </w:r>
      <w:r>
        <w:rPr>
          <w:rFonts w:eastAsia="Calibri" w:cs="Times New Roman"/>
          <w:sz w:val="28"/>
          <w:szCs w:val="28"/>
        </w:rPr>
        <w:t>обучающихся по направлению подготовки 38.04.02 - Менеджмент, направленность программы магистратуры «Управление проектами государственно-частного партнерства»:</w:t>
      </w:r>
      <w:r>
        <w:rPr>
          <w:rFonts w:cs="Times New Roman"/>
          <w:sz w:val="28"/>
          <w:szCs w:val="28"/>
        </w:rPr>
        <w:t xml:space="preserve"> систематизация, обобщение, закрепление теоретических знаний и практических умений, приобретенных обучающимися при освоении образовательной программы, управления субъектами управления организации, выстраиванию межличностных отношений в ходе</w:t>
      </w:r>
      <w:r>
        <w:rPr>
          <w:rFonts w:cs="Times New Roman"/>
          <w:sz w:val="28"/>
        </w:rPr>
        <w:t xml:space="preserve"> профессиональной деятельности</w:t>
      </w:r>
      <w:r>
        <w:rPr>
          <w:rFonts w:cs="Times New Roman"/>
          <w:sz w:val="28"/>
          <w:szCs w:val="28"/>
        </w:rPr>
        <w:t>.</w:t>
      </w:r>
    </w:p>
    <w:p w:rsidR="000C7231" w:rsidRDefault="00176F79">
      <w:pPr>
        <w:rPr>
          <w:rFonts w:eastAsia="Times New Roman"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</w:rPr>
        <w:t xml:space="preserve">Учебная практика </w:t>
      </w:r>
      <w:r>
        <w:rPr>
          <w:rFonts w:eastAsia="Times New Roman" w:cs="Times New Roman"/>
          <w:sz w:val="28"/>
          <w:szCs w:val="28"/>
          <w:lang w:eastAsia="ru-RU"/>
        </w:rPr>
        <w:t>призвана решить ряд задач:</w:t>
      </w:r>
    </w:p>
    <w:p w:rsidR="000C7231" w:rsidRDefault="00176F79">
      <w:pPr>
        <w:pStyle w:val="a7"/>
        <w:widowControl w:val="0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систематизировать, обобщить и углубить теоретические знания, полученные обучающимся за время обучения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C7231" w:rsidRDefault="00176F79">
      <w:pPr>
        <w:pStyle w:val="a7"/>
        <w:widowControl w:val="0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 практические умения в соответствии с универсальными, общекультурными и профессиональными компетенциями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C7231" w:rsidRDefault="00176F79">
      <w:pPr>
        <w:pStyle w:val="a7"/>
        <w:widowControl w:val="0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готовности обучающегося к самостоятельной трудовой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C7231" w:rsidRDefault="00176F79">
      <w:pPr>
        <w:pStyle w:val="a7"/>
        <w:widowControl w:val="0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развить лидерские навыки межличностного общения и умений в управлении человеческими ресурсами организации; </w:t>
      </w:r>
    </w:p>
    <w:p w:rsidR="000C7231" w:rsidRDefault="00176F79">
      <w:pPr>
        <w:pStyle w:val="a7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439247575"/>
      <w:bookmarkStart w:id="9" w:name="_Toc439247758"/>
      <w:r>
        <w:rPr>
          <w:rFonts w:ascii="Times New Roman" w:hAnsi="Times New Roman" w:cs="Times New Roman"/>
          <w:sz w:val="28"/>
          <w:szCs w:val="28"/>
        </w:rPr>
        <w:t>развить навыки публичной и научной речи.</w:t>
      </w:r>
      <w:bookmarkEnd w:id="8"/>
      <w:bookmarkEnd w:id="9"/>
    </w:p>
    <w:p w:rsidR="000C7231" w:rsidRDefault="00176F79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5569898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3. </w:t>
      </w:r>
      <w:bookmarkEnd w:id="10"/>
      <w:r>
        <w:rPr>
          <w:rFonts w:ascii="Times New Roman" w:hAnsi="Times New Roman" w:cs="Times New Roman"/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tbl>
      <w:tblPr>
        <w:tblW w:w="1032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137"/>
        <w:gridCol w:w="1982"/>
        <w:gridCol w:w="3260"/>
        <w:gridCol w:w="3941"/>
      </w:tblGrid>
      <w:tr w:rsidR="000C723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jc w:val="left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Код компете</w:t>
            </w:r>
            <w:r>
              <w:rPr>
                <w:rFonts w:eastAsia="Calibri" w:cs="Times New Roman"/>
                <w:b/>
                <w:szCs w:val="28"/>
              </w:rPr>
              <w:lastRenderedPageBreak/>
              <w:t>нции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jc w:val="left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lastRenderedPageBreak/>
              <w:t>Наименование 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jc w:val="left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Индикаторы достижения компетенции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jc w:val="left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Результаты обучения (умения и знания), соотнесенные с </w:t>
            </w:r>
            <w:r>
              <w:rPr>
                <w:rFonts w:eastAsia="Calibri" w:cs="Times New Roman"/>
                <w:b/>
                <w:szCs w:val="28"/>
              </w:rPr>
              <w:lastRenderedPageBreak/>
              <w:t>индикаторами достижения компетенции</w:t>
            </w:r>
          </w:p>
        </w:tc>
      </w:tr>
      <w:tr w:rsidR="000C7231"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lastRenderedPageBreak/>
              <w:t>ПКН-2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способность применять современные методы и техники сбора, обработки и анализа данных, а также определения и прогнозирования основных социально-экономических показателей объектов управления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pStyle w:val="a7"/>
              <w:widowControl w:val="0"/>
              <w:spacing w:line="240" w:lineRule="auto"/>
              <w:ind w:lef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1.Разрабатывает методы, техники и инструментарий для анализа и прогнозирования тенденций и социально – экономических показателей.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знать:</w:t>
            </w:r>
            <w:r>
              <w:rPr>
                <w:rFonts w:eastAsia="Calibri" w:cs="Times New Roman"/>
                <w:szCs w:val="28"/>
              </w:rPr>
              <w:t xml:space="preserve"> методы анализа деятельности различных субъектов управления экономическими системами</w:t>
            </w:r>
          </w:p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уметь: </w:t>
            </w:r>
            <w:r>
              <w:rPr>
                <w:rFonts w:eastAsia="Calibri" w:cs="Times New Roman"/>
                <w:szCs w:val="28"/>
              </w:rPr>
              <w:t xml:space="preserve">применять техники и инструменты для анализа и прогнозирования тенденций социально – экономических показателей </w:t>
            </w:r>
          </w:p>
        </w:tc>
      </w:tr>
      <w:tr w:rsidR="000C7231"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pStyle w:val="a7"/>
              <w:widowControl w:val="0"/>
              <w:spacing w:after="0" w:line="240" w:lineRule="auto"/>
              <w:ind w:lef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2.Использует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последствий.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знать:</w:t>
            </w:r>
            <w:r>
              <w:rPr>
                <w:rFonts w:eastAsia="Calibri" w:cs="Times New Roman"/>
                <w:szCs w:val="28"/>
              </w:rPr>
              <w:t xml:space="preserve"> алгоритм разработки мероприятий по совершенствованию систем управления</w:t>
            </w:r>
          </w:p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уметь:</w:t>
            </w:r>
            <w:r>
              <w:rPr>
                <w:rFonts w:eastAsia="Calibri" w:cs="Times New Roman"/>
                <w:szCs w:val="28"/>
              </w:rPr>
              <w:t xml:space="preserve"> проводить мероприятия по прогнозированию результатов деятельности объектов управления </w:t>
            </w:r>
          </w:p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</w:tr>
      <w:tr w:rsidR="000C7231"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pStyle w:val="a7"/>
              <w:widowControl w:val="0"/>
              <w:spacing w:after="0" w:line="240" w:lineRule="auto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3.Владеет способностью анализировать проблемы финансово – экономического состояния организаций и прогнозировать их последствия.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37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знать: </w:t>
            </w:r>
            <w:r>
              <w:rPr>
                <w:rFonts w:eastAsia="Calibri" w:cs="Times New Roman"/>
                <w:szCs w:val="28"/>
              </w:rPr>
              <w:t xml:space="preserve">методы совершенствования систем управления организаций  </w:t>
            </w:r>
          </w:p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37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уметь: </w:t>
            </w:r>
            <w:r>
              <w:rPr>
                <w:rFonts w:eastAsia="Calibri" w:cs="Times New Roman"/>
                <w:szCs w:val="28"/>
              </w:rPr>
              <w:t>находить, собирать и обобщать информацию для решения проблем организаций</w:t>
            </w:r>
          </w:p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37"/>
              <w:contextualSpacing/>
              <w:rPr>
                <w:rFonts w:eastAsia="Calibri" w:cs="Times New Roman"/>
                <w:szCs w:val="28"/>
              </w:rPr>
            </w:pPr>
          </w:p>
        </w:tc>
      </w:tr>
      <w:tr w:rsidR="000C7231"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pStyle w:val="a7"/>
              <w:widowControl w:val="0"/>
              <w:spacing w:after="0" w:line="240" w:lineRule="auto"/>
              <w:ind w:lef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4.Применяет интеллектуальные информационные технологии для повешения эффективности управления знаниями.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37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знать: </w:t>
            </w:r>
          </w:p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37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алгоритм эффективной работы с источниками получения и поиска информации</w:t>
            </w:r>
          </w:p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37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уметь:</w:t>
            </w:r>
            <w:r>
              <w:rPr>
                <w:rFonts w:eastAsia="Calibri" w:cs="Times New Roman"/>
                <w:szCs w:val="28"/>
              </w:rPr>
              <w:t xml:space="preserve"> </w:t>
            </w:r>
          </w:p>
          <w:p w:rsidR="000C7231" w:rsidRDefault="00176F79">
            <w:pPr>
              <w:widowControl w:val="0"/>
              <w:tabs>
                <w:tab w:val="left" w:pos="288"/>
              </w:tabs>
              <w:spacing w:line="240" w:lineRule="auto"/>
              <w:ind w:firstLine="37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szCs w:val="28"/>
              </w:rPr>
              <w:t>применять программные средства и базы данных для решения вопросов эффективного управления организациями различных форм собственности</w:t>
            </w:r>
          </w:p>
        </w:tc>
      </w:tr>
      <w:tr w:rsidR="000C7231"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ПКН-8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Способность анализировать, определять и эффективно использовать человеческий и социальный и интеллектуальный капитал, а также накопленные организацией знания, применяя при этом необходимые </w:t>
            </w:r>
            <w:r>
              <w:rPr>
                <w:rFonts w:eastAsia="Calibri" w:cs="Times New Roman"/>
                <w:szCs w:val="28"/>
              </w:rPr>
              <w:lastRenderedPageBreak/>
              <w:t>лидерские и коммуникативные навыки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lastRenderedPageBreak/>
              <w:t>1.Демонстрирует знания о роли и месте человеческого капитала в управлении организацией и его связи со стратегическими задачами организации.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знать: </w:t>
            </w:r>
          </w:p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теоретические основы управления организации;</w:t>
            </w:r>
          </w:p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человеческий и социальный и интеллектуальный капитал;</w:t>
            </w:r>
          </w:p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уметь: </w:t>
            </w:r>
          </w:p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соотносить человеческий капитал в управлении организации и стратегические задачи организации.</w:t>
            </w:r>
          </w:p>
        </w:tc>
      </w:tr>
      <w:tr w:rsidR="000C7231"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2.Владеет навыками анализа организационной культуры и инструментами ее совершенствования.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знать:</w:t>
            </w:r>
          </w:p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szCs w:val="28"/>
              </w:rPr>
              <w:t>организационную культуру;</w:t>
            </w:r>
          </w:p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основы социализации, принципы формирования системы трудовой адаптации персонала;</w:t>
            </w:r>
          </w:p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уметь: </w:t>
            </w:r>
          </w:p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 применять навыки диагностики </w:t>
            </w:r>
            <w:r>
              <w:rPr>
                <w:rFonts w:eastAsia="Calibri" w:cs="Times New Roman"/>
                <w:szCs w:val="28"/>
              </w:rPr>
              <w:lastRenderedPageBreak/>
              <w:t>организационной культуры;</w:t>
            </w:r>
          </w:p>
        </w:tc>
      </w:tr>
      <w:tr w:rsidR="000C7231">
        <w:trPr>
          <w:trHeight w:val="70"/>
        </w:trPr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3.Оперирует инструментами управления знаниями для повышения эффективности деятельности организации.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знать: </w:t>
            </w:r>
          </w:p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методические основы построения интегрированных систем менеджмента на основе международных и национальных стандартов.</w:t>
            </w:r>
          </w:p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уметь: </w:t>
            </w:r>
          </w:p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szCs w:val="28"/>
              </w:rPr>
              <w:t>применять навыки работы в коллективе и соблюдения этических норм взаимоотношений в организации.</w:t>
            </w:r>
          </w:p>
        </w:tc>
      </w:tr>
      <w:tr w:rsidR="000C7231"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4.Применяет коммуникативные и лидерские навыки.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знать: </w:t>
            </w:r>
          </w:p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основы коммуникативных и лидерских навыков</w:t>
            </w:r>
          </w:p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уметь: </w:t>
            </w:r>
          </w:p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применять правила делового общения в устной и письменной формах;</w:t>
            </w:r>
          </w:p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анализировать, определять и эффективно использовать человеческий и социальный и интеллектуальный капитал, а также накопленные организацией знания, применяя при этом необходимые коммуникативные навыки.</w:t>
            </w:r>
          </w:p>
        </w:tc>
      </w:tr>
      <w:tr w:rsidR="000C7231"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УК-3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Способность определять и реализовывать приоритеты собственной деятельности в соответствии с важностью задач, методы повышения ее эффективности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cs="Times New Roman"/>
              </w:rPr>
              <w:t>1. Объективно оценивает свои возможности и требования различных социальных ситуаций, принимает решения в соответствии с данной оценкой и требованиями.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знать: </w:t>
            </w:r>
            <w:r>
              <w:rPr>
                <w:rFonts w:eastAsia="Calibri" w:cs="Times New Roman"/>
                <w:szCs w:val="28"/>
              </w:rPr>
              <w:t>свои возможности и требования различных социальных ситуаций</w:t>
            </w:r>
          </w:p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уметь: </w:t>
            </w:r>
            <w:r>
              <w:rPr>
                <w:rFonts w:eastAsia="Calibri" w:cs="Times New Roman"/>
                <w:szCs w:val="28"/>
              </w:rPr>
              <w:t>принимать решения в соответствии с объективной оценкой своих возможностей и требований различных социальных ситуаций</w:t>
            </w:r>
          </w:p>
        </w:tc>
      </w:tr>
      <w:tr w:rsidR="000C7231"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cs="Times New Roman"/>
              </w:rPr>
              <w:t>2. Актуализирует свой личностный потенциал, внутренние источники роста и развития собственной деятельности.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знать: </w:t>
            </w:r>
            <w:r>
              <w:rPr>
                <w:rFonts w:eastAsia="Calibri" w:cs="Times New Roman"/>
                <w:szCs w:val="28"/>
              </w:rPr>
              <w:t>способы определять и актуализировать свой личностный потенциал, внутренние источники роста и развития собственной деятельности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уметь: </w:t>
            </w:r>
            <w:r>
              <w:rPr>
                <w:rFonts w:eastAsia="Calibri" w:cs="Times New Roman"/>
                <w:szCs w:val="28"/>
              </w:rPr>
              <w:t>актуализировать личностный потенциал, внутренние источники роста и развития собственной деятельности.</w:t>
            </w:r>
          </w:p>
        </w:tc>
      </w:tr>
      <w:tr w:rsidR="000C7231"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cs="Times New Roman"/>
              </w:rPr>
              <w:t>3.Определяет приоритеты собственной деятельности в соответствии с важностью задач.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знать: </w:t>
            </w:r>
            <w:r>
              <w:rPr>
                <w:rFonts w:eastAsia="Calibri" w:cs="Times New Roman"/>
                <w:szCs w:val="28"/>
              </w:rPr>
              <w:t>приоритеты собственной деятельности</w:t>
            </w:r>
          </w:p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уметь: </w:t>
            </w:r>
            <w:r>
              <w:rPr>
                <w:rFonts w:eastAsia="Calibri" w:cs="Times New Roman"/>
                <w:szCs w:val="28"/>
              </w:rPr>
              <w:t>определять приоритеты собственной деятельности в соответствии с важностью задач</w:t>
            </w:r>
          </w:p>
          <w:p w:rsidR="000C7231" w:rsidRDefault="000C7231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</w:tr>
      <w:tr w:rsidR="000C7231"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cs="Times New Roman"/>
              </w:rPr>
              <w:t xml:space="preserve">4. Определяет и демонстрирует методы повышения эффективности </w:t>
            </w:r>
            <w:r>
              <w:rPr>
                <w:rFonts w:cs="Times New Roman"/>
              </w:rPr>
              <w:lastRenderedPageBreak/>
              <w:t>собственной деятельности.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lastRenderedPageBreak/>
              <w:t xml:space="preserve">знать: </w:t>
            </w:r>
            <w:r>
              <w:rPr>
                <w:rFonts w:eastAsia="Calibri" w:cs="Times New Roman"/>
                <w:szCs w:val="28"/>
              </w:rPr>
              <w:t>методы повышения эффективности собственной деятельности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b/>
                <w:szCs w:val="28"/>
              </w:rPr>
              <w:lastRenderedPageBreak/>
              <w:t xml:space="preserve">уметь: </w:t>
            </w:r>
            <w:r>
              <w:rPr>
                <w:rFonts w:eastAsia="Calibri" w:cs="Times New Roman"/>
                <w:szCs w:val="28"/>
              </w:rPr>
              <w:t>определять и демонстрировать методы повышения эффективности собственной деятельности</w:t>
            </w:r>
          </w:p>
        </w:tc>
      </w:tr>
      <w:tr w:rsidR="000C7231"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4"/>
              </w:rPr>
              <w:lastRenderedPageBreak/>
              <w:t>УК-4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4"/>
              </w:rPr>
              <w:t xml:space="preserve">Способность к организации межличностных отношений и межкультурного взаимодействия, учитывая разнообразие культур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0"/>
              </w:tabs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1. Демонстрирует понимание разнообразия культур в процессе межкультурного взаимодействия. </w:t>
            </w:r>
          </w:p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знать: </w:t>
            </w:r>
          </w:p>
          <w:p w:rsidR="000C7231" w:rsidRDefault="00176F79">
            <w:pPr>
              <w:widowControl w:val="0"/>
              <w:tabs>
                <w:tab w:val="left" w:pos="0"/>
              </w:tabs>
              <w:spacing w:line="240" w:lineRule="auto"/>
              <w:ind w:left="-38" w:firstLine="0"/>
              <w:rPr>
                <w:rFonts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особенности межкультурного взаимодействия.</w:t>
            </w:r>
          </w:p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уметь: </w:t>
            </w:r>
          </w:p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szCs w:val="24"/>
              </w:rPr>
              <w:t>- различать специфику культур в процессе межкультурного взаимодействия.</w:t>
            </w:r>
          </w:p>
        </w:tc>
      </w:tr>
      <w:tr w:rsidR="000C7231"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4"/>
              </w:rPr>
              <w:t xml:space="preserve">2. Выстраивает межличностные взаимодействия путем создания общепринятых норм культурного самовыражения.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знать: </w:t>
            </w:r>
          </w:p>
          <w:p w:rsidR="000C7231" w:rsidRDefault="00176F79">
            <w:pPr>
              <w:widowControl w:val="0"/>
              <w:tabs>
                <w:tab w:val="left" w:pos="288"/>
              </w:tabs>
              <w:spacing w:line="240" w:lineRule="auto"/>
              <w:ind w:firstLine="0"/>
              <w:contextualSpacing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инструменты организации межличностных отношений.</w:t>
            </w:r>
          </w:p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уметь: </w:t>
            </w:r>
          </w:p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szCs w:val="24"/>
              </w:rPr>
              <w:t>- выстраивать межличностные взаимодействия путем создания общепринятых норм культурного самовыражения.</w:t>
            </w:r>
          </w:p>
        </w:tc>
      </w:tr>
      <w:tr w:rsidR="000C7231"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4"/>
              </w:rPr>
              <w:t>3. Использует методы построения конструктивного диалога с представителями разных культур на основе взаимного уважения, принятия  разнообразия культур и адекватной оценки партнеров по взаимодействию.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знать: </w:t>
            </w:r>
          </w:p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методы построения конструктивного диалога с представителями разных культур</w:t>
            </w:r>
          </w:p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уметь: 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применять на практике полученные знания</w:t>
            </w:r>
          </w:p>
        </w:tc>
      </w:tr>
    </w:tbl>
    <w:p w:rsidR="000C7231" w:rsidRDefault="00176F79">
      <w:pPr>
        <w:pStyle w:val="1"/>
        <w:ind w:firstLine="708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11" w:name="_Toc25569899"/>
      <w:bookmarkStart w:id="12" w:name="_Toc499043067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>4. Место практики в структуре образовательной программы</w:t>
      </w:r>
      <w:bookmarkEnd w:id="11"/>
      <w:bookmarkEnd w:id="12"/>
    </w:p>
    <w:p w:rsidR="000C7231" w:rsidRDefault="00176F79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Учебная практика является обязательным разделом программы магистратуры для обучающихся по направлению 38.04.02 «Менеджмент», направленность «Управление проектами государственно-частного партнерства». Она представляет собой вид учебных занятий, непосредственно ориентированных на общепрофессиональную подготовку обучающихся и является одним из завершающих этапов образовательного процесса.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Учебная практика может быть организована в любых хозяйствующих субъектах, в том числе в профильных подразделениях организаций реального сектора экономики, финансово-кредитных организациях, консалтинговых и аудиторских компаниях, научно-исследовательских учреждениях и высших учебных заведениях, а также по основному месту работы обучающегося (в случае его трудовой занятости) и соответствия профилю обучения.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lastRenderedPageBreak/>
        <w:t xml:space="preserve">К прохождению учебной практики допускаются обучающиеся, успешно сдавшие зачеты и экзамены, предусмотренные учебным планом подготовки магистра. </w:t>
      </w:r>
    </w:p>
    <w:p w:rsidR="000C7231" w:rsidRDefault="00176F79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5569900"/>
      <w:r>
        <w:rPr>
          <w:rFonts w:ascii="Times New Roman" w:hAnsi="Times New Roman" w:cs="Times New Roman"/>
          <w:b/>
          <w:color w:val="auto"/>
          <w:sz w:val="28"/>
          <w:szCs w:val="28"/>
        </w:rPr>
        <w:t>5. Объем практики в зачетных единицах и ее продолжительность в неделях либо в академических часах</w:t>
      </w:r>
      <w:bookmarkEnd w:id="13"/>
    </w:p>
    <w:p w:rsidR="000C7231" w:rsidRDefault="00176F79">
      <w:pPr>
        <w:widowControl w:val="0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Общая трудоемкость </w:t>
      </w:r>
      <w:r>
        <w:rPr>
          <w:rFonts w:eastAsia="Calibri" w:cs="Times New Roman"/>
          <w:sz w:val="28"/>
          <w:szCs w:val="28"/>
        </w:rPr>
        <w:t xml:space="preserve">учебной практики </w:t>
      </w:r>
      <w:r>
        <w:rPr>
          <w:rFonts w:eastAsia="Times New Roman" w:cs="Times New Roman"/>
          <w:sz w:val="28"/>
          <w:szCs w:val="28"/>
          <w:lang w:eastAsia="ru-RU"/>
        </w:rPr>
        <w:t xml:space="preserve">составляет 3 зачетных единицы (108 часов, в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том числе контактная работа – 8 час.)</w:t>
      </w:r>
      <w:r>
        <w:rPr>
          <w:rFonts w:eastAsia="Times New Roman" w:cs="Times New Roman"/>
          <w:color w:val="00B050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 xml:space="preserve">или </w:t>
      </w:r>
      <w:r w:rsidR="00D810E9">
        <w:rPr>
          <w:rFonts w:eastAsia="Times New Roman" w:cs="Times New Roman"/>
          <w:sz w:val="28"/>
          <w:szCs w:val="28"/>
          <w:lang w:eastAsia="ru-RU"/>
        </w:rPr>
        <w:t>2</w:t>
      </w:r>
      <w:r>
        <w:rPr>
          <w:rFonts w:eastAsia="Times New Roman" w:cs="Times New Roman"/>
          <w:sz w:val="28"/>
          <w:szCs w:val="28"/>
          <w:lang w:eastAsia="ru-RU"/>
        </w:rPr>
        <w:t>недели.</w:t>
      </w:r>
    </w:p>
    <w:p w:rsidR="000C7231" w:rsidRDefault="00176F79">
      <w:pPr>
        <w:widowControl w:val="0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Вид промежуточной аттестации – зачет с оценкой, проводимый в форме защиты отчета по учеб</w:t>
      </w:r>
      <w:r>
        <w:rPr>
          <w:rFonts w:eastAsia="Times New Roman" w:cs="Times New Roman"/>
          <w:bCs/>
          <w:sz w:val="28"/>
          <w:szCs w:val="28"/>
          <w:lang w:eastAsia="ru-RU"/>
        </w:rPr>
        <w:t xml:space="preserve">ной </w:t>
      </w:r>
      <w:r>
        <w:rPr>
          <w:rFonts w:eastAsia="Calibri" w:cs="Times New Roman"/>
          <w:sz w:val="28"/>
          <w:szCs w:val="28"/>
          <w:lang w:eastAsia="ru-RU"/>
        </w:rPr>
        <w:t xml:space="preserve">практике. </w:t>
      </w:r>
    </w:p>
    <w:p w:rsidR="000C7231" w:rsidRDefault="00176F79">
      <w:pPr>
        <w:pStyle w:val="1"/>
        <w:tabs>
          <w:tab w:val="left" w:pos="993"/>
        </w:tabs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5569901"/>
      <w:bookmarkStart w:id="15" w:name="_Toc531885898"/>
      <w:r>
        <w:rPr>
          <w:rFonts w:ascii="Times New Roman" w:hAnsi="Times New Roman" w:cs="Times New Roman"/>
          <w:b/>
          <w:color w:val="auto"/>
          <w:sz w:val="28"/>
          <w:szCs w:val="28"/>
        </w:rPr>
        <w:t>6. Содержание практики</w:t>
      </w:r>
      <w:bookmarkEnd w:id="14"/>
      <w:bookmarkEnd w:id="15"/>
    </w:p>
    <w:p w:rsidR="000C7231" w:rsidRDefault="00176F79">
      <w:pPr>
        <w:widowControl w:val="0"/>
        <w:ind w:right="-427" w:firstLine="0"/>
        <w:jc w:val="center"/>
        <w:rPr>
          <w:rFonts w:cs="Times New Roman"/>
          <w:strike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                                                                       Таблица 2</w:t>
      </w:r>
      <w:r>
        <w:rPr>
          <w:rFonts w:cs="Times New Roman"/>
          <w:strike/>
          <w:sz w:val="28"/>
          <w:szCs w:val="28"/>
        </w:rPr>
        <w:t xml:space="preserve"> </w:t>
      </w:r>
    </w:p>
    <w:tbl>
      <w:tblPr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03"/>
        <w:gridCol w:w="2500"/>
        <w:gridCol w:w="5770"/>
        <w:gridCol w:w="1418"/>
      </w:tblGrid>
      <w:tr w:rsidR="000C7231">
        <w:trPr>
          <w:trHeight w:val="1261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szCs w:val="24"/>
              </w:rPr>
            </w:pPr>
          </w:p>
          <w:p w:rsidR="000C7231" w:rsidRDefault="00176F79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№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п/п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color w:val="00B050"/>
                <w:szCs w:val="24"/>
              </w:rPr>
            </w:pPr>
          </w:p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Cs w:val="24"/>
              </w:rPr>
              <w:t>Типы профессиональных задач</w:t>
            </w:r>
          </w:p>
        </w:tc>
        <w:tc>
          <w:tcPr>
            <w:tcW w:w="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color w:val="00B050"/>
                <w:szCs w:val="24"/>
              </w:rPr>
            </w:pPr>
          </w:p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Коли-</w:t>
            </w:r>
            <w:proofErr w:type="spellStart"/>
            <w:r>
              <w:rPr>
                <w:rFonts w:cs="Times New Roman"/>
                <w:b/>
                <w:bCs/>
                <w:szCs w:val="24"/>
              </w:rPr>
              <w:t>чество</w:t>
            </w:r>
            <w:proofErr w:type="spellEnd"/>
            <w:r>
              <w:rPr>
                <w:rFonts w:cs="Times New Roman"/>
                <w:b/>
                <w:bCs/>
                <w:szCs w:val="24"/>
              </w:rPr>
              <w:t xml:space="preserve"> часов (недель)</w:t>
            </w:r>
          </w:p>
        </w:tc>
      </w:tr>
      <w:tr w:rsidR="000C7231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/>
                <w:i/>
                <w:szCs w:val="24"/>
              </w:rPr>
              <w:t>Учебно-организационная деятельность, в том числе:</w:t>
            </w:r>
            <w:r>
              <w:rPr>
                <w:rFonts w:cs="Times New Roman"/>
                <w:bCs/>
                <w:szCs w:val="24"/>
              </w:rPr>
              <w:t xml:space="preserve"> </w:t>
            </w: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  <w:tc>
          <w:tcPr>
            <w:tcW w:w="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>Анализ обучающимся организационной структуры организации, системы управления организацией, основных функций управленческих подразделений, основных видов и задач профессиональной деятельности компании.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>100 часов</w:t>
            </w:r>
          </w:p>
        </w:tc>
      </w:tr>
      <w:tr w:rsidR="000C7231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Этап 1. Инструктаж по прохождению учебной практики и правилам безопасности работы. </w:t>
            </w:r>
          </w:p>
          <w:p w:rsidR="000C7231" w:rsidRDefault="000C7231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Ознакомиться с общими функциональными обязанностями, правилами техники безопасности на предприятии, на конкретном рабочем месте (в том числе при работе с электрическими приборами (устройствами)). 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</w:tr>
      <w:tr w:rsidR="000C7231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Этап 2. Ознакомление с организацией работы на предприятии и в структурном подразделении. </w:t>
            </w:r>
          </w:p>
          <w:p w:rsidR="000C7231" w:rsidRDefault="000C7231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Познакомиться с режимом работы, формой организации труда и правилами внутреннего распорядка, структурными подразделениями предприятия, штатным расписанием; с принципами управления, руководства и осуществления должностных обязанностей. 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</w:tr>
      <w:tr w:rsidR="000C7231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Этап 3. Ознакомление с должностными и функциональными обязанностями. </w:t>
            </w:r>
          </w:p>
          <w:p w:rsidR="000C7231" w:rsidRDefault="000C7231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Изучить права и обязанности сотрудника, должностную инструкцию, регламентирующую его деятельность. Ознакомиться с правами и обязанностями других сотрудников и руководителей. Согласовать с руководителем практики задание, постановку целей и задач практики. 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</w:tr>
      <w:tr w:rsidR="000C7231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Этап 4. Ознакомление с работой </w:t>
            </w:r>
            <w:r>
              <w:rPr>
                <w:rFonts w:cs="Times New Roman"/>
                <w:szCs w:val="24"/>
              </w:rPr>
              <w:lastRenderedPageBreak/>
              <w:t>структурного подразделения в котором проводится практика</w:t>
            </w:r>
          </w:p>
        </w:tc>
        <w:tc>
          <w:tcPr>
            <w:tcW w:w="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 xml:space="preserve">Ознакомиться функционалом подразделения, с перечнем документов в обороте структурного </w:t>
            </w:r>
            <w:r>
              <w:rPr>
                <w:rFonts w:cs="Times New Roman"/>
                <w:szCs w:val="24"/>
              </w:rPr>
              <w:lastRenderedPageBreak/>
              <w:t>подразделения; отобрать для работы документы, подходящие для выполнения задания по практике; ознакомиться с порядком архивации документов отдела; уточнить у сотрудников периодичность выпуска документации и взаимодействие с другими отделами, ознакомиться с программным обеспечением в структурном подразделении, с помощью которого обеспечивается сбор, обработка и хранение данных в организации и проч.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</w:tr>
      <w:tr w:rsidR="000C7231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Этап 5. Выполнение практических функций по управлению сотрудниками организации. </w:t>
            </w:r>
          </w:p>
          <w:p w:rsidR="000C7231" w:rsidRDefault="000C7231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Принять участие в работе подразделения. Осуществить выполнение плановых задач и внеплановых задач по указанию руководства. Кроме того, обучающийся должен оказывать помощь сотрудникам подразделения, выполнять требования руководителя практики от организации и задания вышестоящего руководителя организации.  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</w:tr>
      <w:tr w:rsidR="000C7231">
        <w:trPr>
          <w:trHeight w:val="387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</w:pPr>
            <w:r>
              <w:t>2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i/>
                <w:szCs w:val="24"/>
              </w:rPr>
            </w:pPr>
            <w:r>
              <w:rPr>
                <w:rFonts w:cs="Times New Roman"/>
                <w:b/>
                <w:i/>
                <w:szCs w:val="24"/>
              </w:rPr>
              <w:t>Подготовка отчета по практике</w:t>
            </w:r>
          </w:p>
        </w:tc>
        <w:tc>
          <w:tcPr>
            <w:tcW w:w="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7 часов </w:t>
            </w: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</w:tr>
      <w:tr w:rsidR="000C7231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</w:pPr>
            <w:r>
              <w:t>3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/>
                <w:szCs w:val="24"/>
              </w:rPr>
            </w:pPr>
            <w:r>
              <w:rPr>
                <w:rFonts w:cs="Times New Roman"/>
                <w:b/>
                <w:i/>
                <w:szCs w:val="24"/>
              </w:rPr>
              <w:t>Защита отчета по практике</w:t>
            </w:r>
          </w:p>
        </w:tc>
        <w:tc>
          <w:tcPr>
            <w:tcW w:w="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1 час</w:t>
            </w:r>
          </w:p>
        </w:tc>
      </w:tr>
    </w:tbl>
    <w:p w:rsidR="000C7231" w:rsidRDefault="000C7231">
      <w:pPr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176F79">
      <w:pPr>
        <w:rPr>
          <w:rFonts w:cs="Times New Roman"/>
          <w:sz w:val="28"/>
          <w:szCs w:val="28"/>
          <w:shd w:val="clear" w:color="auto" w:fill="FFFFFF"/>
        </w:rPr>
      </w:pPr>
      <w:r>
        <w:rPr>
          <w:rFonts w:cs="Times New Roman"/>
          <w:sz w:val="28"/>
          <w:szCs w:val="28"/>
        </w:rPr>
        <w:t xml:space="preserve">Перед выходом на учебную </w:t>
      </w:r>
      <w:r>
        <w:rPr>
          <w:rFonts w:cs="Times New Roman"/>
          <w:sz w:val="28"/>
          <w:szCs w:val="28"/>
          <w:shd w:val="clear" w:color="auto" w:fill="FFFFFF"/>
        </w:rPr>
        <w:t>практику, обучающемуся</w:t>
      </w:r>
      <w:r>
        <w:rPr>
          <w:rFonts w:cs="Times New Roman"/>
          <w:sz w:val="28"/>
          <w:szCs w:val="28"/>
        </w:rPr>
        <w:t xml:space="preserve"> его </w:t>
      </w:r>
      <w:r>
        <w:rPr>
          <w:rFonts w:cs="Times New Roman"/>
          <w:sz w:val="28"/>
          <w:szCs w:val="28"/>
          <w:shd w:val="clear" w:color="auto" w:fill="FFFFFF"/>
        </w:rPr>
        <w:t>руководитель практики от кафедры «Государственно-частное партнерство» выдает индивидуальное задание (Приложение №3) и составляет график (план) прохождения практики (</w:t>
      </w:r>
      <w:proofErr w:type="gramStart"/>
      <w:r>
        <w:rPr>
          <w:rFonts w:cs="Times New Roman"/>
          <w:sz w:val="28"/>
          <w:szCs w:val="28"/>
          <w:shd w:val="clear" w:color="auto" w:fill="FFFFFF"/>
        </w:rPr>
        <w:t>Приложение  №</w:t>
      </w:r>
      <w:proofErr w:type="gramEnd"/>
      <w:r>
        <w:rPr>
          <w:rFonts w:cs="Times New Roman"/>
          <w:sz w:val="28"/>
          <w:szCs w:val="28"/>
          <w:shd w:val="clear" w:color="auto" w:fill="FFFFFF"/>
        </w:rPr>
        <w:t xml:space="preserve">4). </w:t>
      </w:r>
    </w:p>
    <w:p w:rsidR="000C7231" w:rsidRDefault="00176F79">
      <w:pPr>
        <w:widowControl w:val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 результатам прохождения учебной практики обучающийся на основе практического материала должен выполнить следующие задания, в зависимости от поставленных целей и задач практики с учетом темы ВКР:</w:t>
      </w:r>
    </w:p>
    <w:p w:rsidR="000C7231" w:rsidRDefault="00176F79">
      <w:pPr>
        <w:pStyle w:val="Style4"/>
        <w:widowControl/>
        <w:numPr>
          <w:ilvl w:val="0"/>
          <w:numId w:val="4"/>
        </w:numPr>
        <w:tabs>
          <w:tab w:val="left" w:pos="355"/>
        </w:tabs>
        <w:spacing w:line="360" w:lineRule="auto"/>
        <w:ind w:left="714" w:right="6" w:hanging="357"/>
        <w:rPr>
          <w:rStyle w:val="FontStyle19"/>
          <w:rFonts w:eastAsia="Calibri"/>
          <w:sz w:val="28"/>
          <w:szCs w:val="28"/>
        </w:rPr>
      </w:pPr>
      <w:r>
        <w:rPr>
          <w:rStyle w:val="FontStyle19"/>
          <w:rFonts w:eastAsia="Calibri"/>
          <w:sz w:val="28"/>
          <w:szCs w:val="28"/>
        </w:rPr>
        <w:t>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хозяйствующего субъекта;</w:t>
      </w:r>
    </w:p>
    <w:p w:rsidR="000C7231" w:rsidRDefault="00176F79">
      <w:pPr>
        <w:pStyle w:val="Style4"/>
        <w:widowControl/>
        <w:numPr>
          <w:ilvl w:val="0"/>
          <w:numId w:val="4"/>
        </w:numPr>
        <w:tabs>
          <w:tab w:val="left" w:pos="355"/>
        </w:tabs>
        <w:spacing w:line="360" w:lineRule="auto"/>
        <w:ind w:left="714" w:right="6" w:hanging="357"/>
        <w:rPr>
          <w:rStyle w:val="FontStyle19"/>
          <w:rFonts w:eastAsia="Calibri"/>
          <w:sz w:val="28"/>
          <w:szCs w:val="28"/>
        </w:rPr>
      </w:pPr>
      <w:r>
        <w:rPr>
          <w:rStyle w:val="FontStyle19"/>
          <w:rFonts w:eastAsia="Calibri"/>
          <w:sz w:val="28"/>
          <w:szCs w:val="28"/>
        </w:rPr>
        <w:t>выполнить необходимые для составления экономических разделов ВКР расчеты, обосновать их и представить результаты в отчете по учебной практике;</w:t>
      </w:r>
    </w:p>
    <w:p w:rsidR="000C7231" w:rsidRDefault="00176F79">
      <w:pPr>
        <w:pStyle w:val="Style4"/>
        <w:widowControl/>
        <w:numPr>
          <w:ilvl w:val="0"/>
          <w:numId w:val="4"/>
        </w:numPr>
        <w:tabs>
          <w:tab w:val="left" w:pos="355"/>
        </w:tabs>
        <w:spacing w:line="360" w:lineRule="auto"/>
        <w:ind w:left="714" w:right="6" w:hanging="357"/>
        <w:rPr>
          <w:rStyle w:val="FontStyle19"/>
          <w:rFonts w:eastAsia="Calibri"/>
          <w:sz w:val="28"/>
          <w:szCs w:val="28"/>
        </w:rPr>
      </w:pPr>
      <w:r>
        <w:rPr>
          <w:rStyle w:val="FontStyle19"/>
          <w:rFonts w:eastAsia="Calibri"/>
          <w:sz w:val="28"/>
          <w:szCs w:val="28"/>
        </w:rPr>
        <w:t>осуществить сбор, анализ и обработку данных, необходимых для решения поставленных экономических задач;</w:t>
      </w:r>
    </w:p>
    <w:p w:rsidR="000C7231" w:rsidRDefault="00176F79">
      <w:pPr>
        <w:pStyle w:val="Style4"/>
        <w:widowControl/>
        <w:numPr>
          <w:ilvl w:val="0"/>
          <w:numId w:val="4"/>
        </w:numPr>
        <w:tabs>
          <w:tab w:val="left" w:pos="355"/>
        </w:tabs>
        <w:spacing w:line="360" w:lineRule="auto"/>
        <w:ind w:left="714" w:right="6" w:hanging="357"/>
        <w:rPr>
          <w:rFonts w:eastAsia="Calibri"/>
          <w:sz w:val="28"/>
          <w:szCs w:val="28"/>
        </w:rPr>
      </w:pPr>
      <w:r>
        <w:rPr>
          <w:sz w:val="28"/>
          <w:szCs w:val="28"/>
        </w:rPr>
        <w:lastRenderedPageBreak/>
        <w:t>провести анализ, выработать мероприятия по совершенствованию, оценить эффективность использования принимаемых мер и обеспечению эффективного.</w:t>
      </w:r>
    </w:p>
    <w:p w:rsidR="000C7231" w:rsidRDefault="00176F79">
      <w:pPr>
        <w:widowControl w:val="0"/>
        <w:tabs>
          <w:tab w:val="left" w:pos="355"/>
        </w:tabs>
        <w:ind w:right="5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Итогом прохождения учебной практики в выбранных хозяйствующих субъектах должен быть отчет, в котором следует отразить выполненные задания и полученные практические знания. </w:t>
      </w:r>
    </w:p>
    <w:p w:rsidR="000C7231" w:rsidRDefault="00176F79">
      <w:pPr>
        <w:keepNext/>
        <w:keepLines/>
        <w:spacing w:before="240"/>
        <w:outlineLvl w:val="0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16" w:name="_Toc25569902"/>
      <w:bookmarkStart w:id="17" w:name="_Toc439247763"/>
      <w:bookmarkStart w:id="18" w:name="_Toc439247579"/>
      <w:r>
        <w:rPr>
          <w:rFonts w:eastAsia="Times New Roman" w:cs="Times New Roman"/>
          <w:b/>
          <w:bCs/>
          <w:sz w:val="28"/>
          <w:szCs w:val="28"/>
          <w:lang w:eastAsia="ru-RU"/>
        </w:rPr>
        <w:t>7. Формы отчетности по практике</w:t>
      </w:r>
      <w:bookmarkEnd w:id="16"/>
      <w:bookmarkEnd w:id="17"/>
      <w:bookmarkEnd w:id="18"/>
    </w:p>
    <w:p w:rsidR="000C7231" w:rsidRDefault="00176F79">
      <w:pPr>
        <w:widowControl w:val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Формами отчетности по учебной практике являются:</w:t>
      </w:r>
    </w:p>
    <w:p w:rsidR="000C7231" w:rsidRDefault="00176F79">
      <w:pPr>
        <w:widowControl w:val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отчет обучающегося о выполнении индивидуального задания учебной практики;</w:t>
      </w:r>
    </w:p>
    <w:p w:rsidR="000C7231" w:rsidRDefault="00176F79">
      <w:pPr>
        <w:widowControl w:val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дневник по практике.</w:t>
      </w:r>
    </w:p>
    <w:p w:rsidR="000C7231" w:rsidRDefault="00176F79">
      <w:pPr>
        <w:widowControl w:val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 результатам практики обучающийся составляет отчет о практике в соответствии с программой практики, индивидуальным заданием и рабочим графиком (планом) проведения практики и предоставляет его в электронном виде руководителю практики от департамента/кафедры для проверки не менее чем за 3 (три) рабочих дня до окончания практики.</w:t>
      </w:r>
    </w:p>
    <w:p w:rsidR="000C7231" w:rsidRDefault="00176F79">
      <w:pPr>
        <w:widowControl w:val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После одобрения руководителем практики от кафедры электронную версию отчета обучающимся необходимо распечатать его и подписать у руководителя практики от организации, заверить печатью.</w:t>
      </w:r>
    </w:p>
    <w:p w:rsidR="000C7231" w:rsidRDefault="00176F79">
      <w:pPr>
        <w:widowControl w:val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Обучающийся сформировывает комплект документов по итогам прохождения практики, расположив документы в следующем порядке:</w:t>
      </w:r>
    </w:p>
    <w:p w:rsidR="000C7231" w:rsidRDefault="00176F79">
      <w:pPr>
        <w:pStyle w:val="a7"/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титульный лист отчета по практике с подписью руководителя практики от организации и печатью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C7231" w:rsidRDefault="00176F79">
      <w:pPr>
        <w:pStyle w:val="afe"/>
        <w:numPr>
          <w:ilvl w:val="0"/>
          <w:numId w:val="1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отзыв руководителя практики от организации с подписью руководителя практики от организации и печатью </w:t>
      </w:r>
    </w:p>
    <w:p w:rsidR="000C7231" w:rsidRDefault="00176F79">
      <w:pPr>
        <w:pStyle w:val="afe"/>
        <w:numPr>
          <w:ilvl w:val="0"/>
          <w:numId w:val="1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индивидуальное задание с подписями руководителей практики от департамента/кафедры и от организации</w:t>
      </w:r>
    </w:p>
    <w:p w:rsidR="000C7231" w:rsidRDefault="00176F79">
      <w:pPr>
        <w:pStyle w:val="afe"/>
        <w:numPr>
          <w:ilvl w:val="0"/>
          <w:numId w:val="1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рабочий график (план) проведения практики с подписями руководителей практики от кафедры и от организации (приложение 3)</w:t>
      </w:r>
    </w:p>
    <w:p w:rsidR="000C7231" w:rsidRDefault="00176F79">
      <w:pPr>
        <w:pStyle w:val="afe"/>
        <w:numPr>
          <w:ilvl w:val="0"/>
          <w:numId w:val="1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дневник практики обучающегося с подписью руководителя практики от организации и печатью. </w:t>
      </w:r>
      <w:r>
        <w:rPr>
          <w:rFonts w:eastAsia="Calibri"/>
          <w:sz w:val="28"/>
          <w:szCs w:val="28"/>
        </w:rPr>
        <w:t>Дневник обучающегося по практике является одним из обязательных отчетных документов, подтверждающим прохождение обучающегося практики, в котором отражается его текущая работа в процессе практики: график выполнения работ, календарный план выполнения обучающимся программы практики с отметками о полноте и уровне его выполнения (план составляется совместно с руководителями практики от кафедры и организации), краткая характеристика и оценка работы обучающегося в период практики руководителями практики от предприятия и кафедры</w:t>
      </w:r>
    </w:p>
    <w:p w:rsidR="000C7231" w:rsidRDefault="00176F79">
      <w:pPr>
        <w:pStyle w:val="afe"/>
        <w:widowControl w:val="0"/>
        <w:numPr>
          <w:ilvl w:val="0"/>
          <w:numId w:val="1"/>
        </w:numPr>
        <w:spacing w:beforeAutospacing="0" w:afterAutospacing="0" w:line="360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текстовая часть отчета по практике с приложениями</w:t>
      </w:r>
    </w:p>
    <w:p w:rsidR="000C7231" w:rsidRDefault="00176F79">
      <w:pPr>
        <w:widowControl w:val="0"/>
        <w:tabs>
          <w:tab w:val="left" w:pos="2060"/>
          <w:tab w:val="left" w:pos="2280"/>
          <w:tab w:val="left" w:pos="3680"/>
          <w:tab w:val="left" w:pos="5140"/>
          <w:tab w:val="left" w:pos="6300"/>
          <w:tab w:val="left" w:pos="7440"/>
          <w:tab w:val="left" w:pos="9040"/>
        </w:tabs>
        <w:rPr>
          <w:rStyle w:val="FontStyle19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По окончании практики обучающийся должен защитить отчет по практике (в установленные сроки) перед комиссией, назначаемой заведующим выпускающей кафедрой. </w:t>
      </w:r>
      <w:r>
        <w:rPr>
          <w:rStyle w:val="FontStyle19"/>
          <w:rFonts w:eastAsia="Calibri"/>
          <w:sz w:val="28"/>
          <w:szCs w:val="28"/>
        </w:rPr>
        <w:t>Во время защиты отчета обучающийся должен уметь объяснить, какие знания, навыки, умения и компетенции приобрел в ходе прохождения практики, как составлены представленные им документы и расчеты, а также обосно</w:t>
      </w:r>
      <w:r>
        <w:rPr>
          <w:rStyle w:val="FontStyle19"/>
          <w:rFonts w:eastAsia="Calibri"/>
          <w:sz w:val="28"/>
          <w:szCs w:val="28"/>
        </w:rPr>
        <w:softHyphen/>
        <w:t>вал свои выводы и предложения.</w:t>
      </w:r>
      <w:r>
        <w:rPr>
          <w:rFonts w:cs="Times New Roman"/>
          <w:sz w:val="28"/>
          <w:szCs w:val="28"/>
        </w:rPr>
        <w:t xml:space="preserve"> Защита </w:t>
      </w:r>
      <w:r>
        <w:rPr>
          <w:rFonts w:eastAsia="Times New Roman" w:cs="Times New Roman"/>
          <w:bCs/>
          <w:sz w:val="28"/>
          <w:szCs w:val="28"/>
          <w:lang w:eastAsia="ru-RU"/>
        </w:rPr>
        <w:t>учебной</w:t>
      </w:r>
      <w:r>
        <w:rPr>
          <w:rFonts w:cs="Times New Roman"/>
          <w:sz w:val="28"/>
          <w:szCs w:val="28"/>
        </w:rPr>
        <w:t xml:space="preserve"> практики проходит совместно с защитой производственной, в том числе преддипломной практики.  Для ее проведения организуется комиссия с участием преподавателей кафедры. Обучающиеся делают устные сообщения о проделанной в период практики работе и ее результатах.</w:t>
      </w:r>
    </w:p>
    <w:p w:rsidR="000C7231" w:rsidRDefault="00176F79">
      <w:pPr>
        <w:pStyle w:val="afe"/>
        <w:widowControl w:val="0"/>
        <w:spacing w:beforeAutospacing="0" w:afterAutospacing="0"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Защита отчета проводится путем публичной защиты с использованием презентации </w:t>
      </w:r>
      <w:r>
        <w:rPr>
          <w:rFonts w:eastAsia="Calibri"/>
          <w:bCs/>
          <w:sz w:val="28"/>
          <w:szCs w:val="28"/>
        </w:rPr>
        <w:t xml:space="preserve">в программе </w:t>
      </w:r>
      <w:r>
        <w:rPr>
          <w:rFonts w:eastAsia="Calibri"/>
          <w:bCs/>
          <w:sz w:val="28"/>
          <w:szCs w:val="28"/>
          <w:lang w:val="en-US"/>
        </w:rPr>
        <w:t>PowerPoint</w:t>
      </w:r>
      <w:r>
        <w:rPr>
          <w:rFonts w:eastAsia="Calibri"/>
          <w:sz w:val="28"/>
          <w:szCs w:val="28"/>
        </w:rPr>
        <w:t>. Защита отчета по практике, как правило, состоит в коротком докладе (8 – 10 минут) обучающегося и в ответах на вопросы по существу отчета.</w:t>
      </w:r>
    </w:p>
    <w:p w:rsidR="000C7231" w:rsidRDefault="00176F79">
      <w:pPr>
        <w:widowControl w:val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 оценке работы обучающихся обращается внимание на:</w:t>
      </w:r>
    </w:p>
    <w:p w:rsidR="000C7231" w:rsidRDefault="00176F79">
      <w:pPr>
        <w:widowControl w:val="0"/>
        <w:numPr>
          <w:ilvl w:val="0"/>
          <w:numId w:val="5"/>
        </w:numPr>
        <w:tabs>
          <w:tab w:val="left" w:pos="1520"/>
          <w:tab w:val="left" w:pos="3500"/>
          <w:tab w:val="left" w:pos="5260"/>
        </w:tabs>
        <w:ind w:left="0"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степень самостоятельности и инициативности обучающихся при выполнении заданий в период практики;</w:t>
      </w:r>
    </w:p>
    <w:p w:rsidR="000C7231" w:rsidRDefault="00176F79">
      <w:pPr>
        <w:widowControl w:val="0"/>
        <w:numPr>
          <w:ilvl w:val="0"/>
          <w:numId w:val="5"/>
        </w:numPr>
        <w:tabs>
          <w:tab w:val="left" w:pos="1520"/>
          <w:tab w:val="left" w:pos="3500"/>
          <w:tab w:val="left" w:pos="5260"/>
        </w:tabs>
        <w:ind w:left="0"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сделанные на основе анализа фактического материала разработки и предложения;</w:t>
      </w:r>
    </w:p>
    <w:p w:rsidR="000C7231" w:rsidRDefault="00176F79">
      <w:pPr>
        <w:widowControl w:val="0"/>
        <w:numPr>
          <w:ilvl w:val="0"/>
          <w:numId w:val="5"/>
        </w:numPr>
        <w:tabs>
          <w:tab w:val="left" w:pos="1520"/>
          <w:tab w:val="left" w:pos="3500"/>
          <w:tab w:val="left" w:pos="5260"/>
        </w:tabs>
        <w:ind w:left="0"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качество письменного отчета по практике и сроки его </w:t>
      </w:r>
      <w:r>
        <w:rPr>
          <w:rFonts w:cs="Times New Roman"/>
          <w:sz w:val="28"/>
          <w:szCs w:val="28"/>
        </w:rPr>
        <w:lastRenderedPageBreak/>
        <w:t>представления на кафедру.</w:t>
      </w:r>
    </w:p>
    <w:p w:rsidR="000C7231" w:rsidRDefault="00176F79">
      <w:pPr>
        <w:pStyle w:val="afe"/>
        <w:widowControl w:val="0"/>
        <w:spacing w:beforeAutospacing="0" w:afterAutospacing="0"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результате защиты отчета по практике обучающийся получает зачет с дифференцированной оценкой. При оценке учитывается содержание и правильность оформления обучающимся дневника и отчета по практике; отзывы руководителей практики от предприятия (организации) и кафедры; ответы на вопросы в ходе защиты отчета. Оценка одновременно проставляется в ведомость, зачетную книжку обучающегося. Оценку зачета по практике вносят также в «Приложение к диплому магистра». </w:t>
      </w:r>
    </w:p>
    <w:p w:rsidR="000C7231" w:rsidRDefault="00176F79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Обучающиеся,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 При этом неудовлетворительные результаты промежуточной аттестации по практике при отсутствии уважительных причин признаются академической задолженностью. </w:t>
      </w:r>
    </w:p>
    <w:p w:rsidR="000C7231" w:rsidRDefault="00176F79">
      <w:pPr>
        <w:pStyle w:val="1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19" w:name="_Toc25569903"/>
      <w:bookmarkStart w:id="20" w:name="_Toc2077389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>Оформление отчета</w:t>
      </w:r>
      <w:bookmarkEnd w:id="19"/>
      <w:bookmarkEnd w:id="20"/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Отчет о практике оформляется в соответствии с ГОСТ 7.32-2001 «Отчет о </w:t>
      </w:r>
      <w:r>
        <w:rPr>
          <w:rFonts w:eastAsia="Times New Roman" w:cs="Times New Roman"/>
          <w:sz w:val="28"/>
          <w:szCs w:val="28"/>
          <w:lang w:eastAsia="ru-RU"/>
        </w:rPr>
        <w:t>научно-исследовательской работе. Структура и правила оформления», ГОСТ 2.105-1995 «Общие требования к текстовым документам», ГОСТ7.1-2003</w:t>
      </w:r>
      <w:r>
        <w:rPr>
          <w:rFonts w:eastAsia="Calibri" w:cs="Times New Roman"/>
          <w:sz w:val="28"/>
          <w:szCs w:val="28"/>
        </w:rPr>
        <w:t xml:space="preserve"> «Библиографическая запись. Библиографическое описание. Общие требования и правила составления».</w:t>
      </w:r>
    </w:p>
    <w:p w:rsidR="000C7231" w:rsidRDefault="00176F79">
      <w:pPr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Структура отчета:</w:t>
      </w:r>
    </w:p>
    <w:p w:rsidR="000C7231" w:rsidRDefault="00176F79">
      <w:pPr>
        <w:pStyle w:val="12"/>
        <w:tabs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Титульный лист</w:t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  <w:t>– 1 стр. (Приложение 1)</w:t>
      </w:r>
    </w:p>
    <w:p w:rsidR="000C7231" w:rsidRDefault="00176F79">
      <w:pPr>
        <w:pStyle w:val="12"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Содержание</w:t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  <w:t>– 1 стр.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Отзыв руководителя практики                             – 1 стр. (Приложение 2)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Индивидуальное задание по практике</w:t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  <w:t>– 1 стр. (Приложение 3)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График (план) проведения практики</w:t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  <w:t>– 1 стр. (Приложение 4)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Дневник практики                                                 – 1 стр. (Приложение 5)</w:t>
      </w:r>
    </w:p>
    <w:p w:rsidR="000C7231" w:rsidRDefault="00176F79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Основная часть (характеристика персонала организации, в которой обучающийся проходил практику, описание проделанной работы, выполненной по индивидуальному заданию руководителя практики от кафедры (материал для второй и третьей глав 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 xml:space="preserve">ВКР)   </w:t>
      </w:r>
      <w:proofErr w:type="gram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   </w:t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  <w:t>– 10-15 стр.</w:t>
      </w:r>
    </w:p>
    <w:p w:rsidR="000C7231" w:rsidRDefault="00176F79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Заключение (содержит основные выводы по работе и указываются новые знания, умения, практический, в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т.ч</w:t>
      </w:r>
      <w:proofErr w:type="spellEnd"/>
      <w:r>
        <w:rPr>
          <w:rFonts w:ascii="Times New Roman" w:eastAsia="Calibri" w:hAnsi="Times New Roman"/>
          <w:sz w:val="28"/>
          <w:szCs w:val="28"/>
          <w:lang w:eastAsia="en-US"/>
        </w:rPr>
        <w:t>. социальный опыт, приобретенные в процессе практики) – 1-2 стр.</w:t>
      </w:r>
    </w:p>
    <w:p w:rsidR="000C7231" w:rsidRDefault="00176F79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Список использованных источников</w:t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  <w:t>– 1-2 стр.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Приложения (при необходимости)</w:t>
      </w:r>
    </w:p>
    <w:p w:rsidR="000C7231" w:rsidRDefault="00176F79">
      <w:pPr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Оформление текста отчета.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Работа должна быть выполнена печатным способом с использованием компьютера и принтера на одной стороне листа белой бумаги одного сорта формата А4 (210×279 мм) через полтора интервала шрифта </w:t>
      </w:r>
      <w:proofErr w:type="spellStart"/>
      <w:r>
        <w:rPr>
          <w:rFonts w:eastAsia="Calibri" w:cs="Times New Roman"/>
          <w:sz w:val="28"/>
          <w:szCs w:val="28"/>
        </w:rPr>
        <w:t>Times</w:t>
      </w:r>
      <w:proofErr w:type="spellEnd"/>
      <w:r>
        <w:rPr>
          <w:rFonts w:eastAsia="Calibri" w:cs="Times New Roman"/>
          <w:sz w:val="28"/>
          <w:szCs w:val="28"/>
        </w:rPr>
        <w:t xml:space="preserve"> </w:t>
      </w:r>
      <w:proofErr w:type="spellStart"/>
      <w:r>
        <w:rPr>
          <w:rFonts w:eastAsia="Calibri" w:cs="Times New Roman"/>
          <w:sz w:val="28"/>
          <w:szCs w:val="28"/>
        </w:rPr>
        <w:t>New</w:t>
      </w:r>
      <w:proofErr w:type="spellEnd"/>
      <w:r>
        <w:rPr>
          <w:rFonts w:eastAsia="Calibri" w:cs="Times New Roman"/>
          <w:sz w:val="28"/>
          <w:szCs w:val="28"/>
        </w:rPr>
        <w:t xml:space="preserve"> </w:t>
      </w:r>
      <w:proofErr w:type="spellStart"/>
      <w:r>
        <w:rPr>
          <w:rFonts w:eastAsia="Calibri" w:cs="Times New Roman"/>
          <w:sz w:val="28"/>
          <w:szCs w:val="28"/>
        </w:rPr>
        <w:t>Roman</w:t>
      </w:r>
      <w:proofErr w:type="spellEnd"/>
      <w:r>
        <w:rPr>
          <w:rFonts w:eastAsia="Calibri" w:cs="Times New Roman"/>
          <w:sz w:val="28"/>
          <w:szCs w:val="28"/>
        </w:rPr>
        <w:t>, размер шрифта – 14, в таблицах – 12, в подстрочных сносках – 10. Цвет шрифта должен быть черным. Текст работы должен быть выровнен по ширине.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Страницы работы должны иметь следующие поля: верхнее – 20 мм; нижнее – 20 мм; левое – 20 мм; правое – 10 мм.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В тексте отчета не допускается: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- применять обороты разговорной речи;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- применять произвольные словообразования;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- применять сокращения слов, кроме установленных правилами русской орфографии;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-полужирный шрифт не применяется, допустимы другие компьютерные способы выделения фрагментов текста (курсив, разряженный текст и т.п.)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Названия основных разделов СОДЕРЖАНИЕ, ВВЕДЕНИЕ, ЗАКЛЮЧЕНИЯ, СПИСОК ИСПОЛЬЗОВАННЫХ ИСТОЧНИКОВ печатаются заглавными буквами.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Нумерация страниц – сквозная, начинается со страницы «2» (первая страница – это титульный лист), номер страницы проставляется посередине нижнего поля.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lastRenderedPageBreak/>
        <w:t>Текст отчета при необходимости разделяют на разделы и подразделы. Разделы должны иметь порядковые номера в пределах всего документа, обозначенные арабскими цифрами без точки. Подразделы должны иметь нумерацию в пределах каждого раздела. В конце номера подраздела точка не ставится.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Разделы, как и подразделы, могут состоять из одного или нескольких пунктов. Разделы, подразделы должны иметь заголовки. Заголовки должны четко и кратко отражать содержание разделов, подразделов. Каждый раздел отчета начинается с нового листа (страницы).</w:t>
      </w:r>
    </w:p>
    <w:p w:rsidR="000C7231" w:rsidRDefault="00176F79">
      <w:pPr>
        <w:tabs>
          <w:tab w:val="left" w:pos="851"/>
          <w:tab w:val="left" w:pos="994"/>
        </w:tabs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Приложение. Некоторые материалы отчета допускается помещать в приложениях. Приложениями могут быть, например, графический материал, таблицы большого формата, т.д. Приложения оформляют как продолжение работы на последующих листах. Каждое приложение должно начинаться с нового листа с указанием наверху справа страницы слова «Приложение» и его обозначения – А, Б, В, … и т.д.</w:t>
      </w:r>
    </w:p>
    <w:p w:rsidR="000C7231" w:rsidRDefault="00176F79">
      <w:pPr>
        <w:pStyle w:val="1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21" w:name="_Toc25569904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8. </w:t>
      </w:r>
      <w:bookmarkStart w:id="22" w:name="_Toc439247764"/>
      <w:bookmarkStart w:id="23" w:name="_Toc439247580"/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Фонд оценочных средств для проведения промежуточной аттестации обучающихся</w:t>
      </w:r>
      <w:bookmarkEnd w:id="22"/>
      <w:bookmarkEnd w:id="23"/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по практике</w:t>
      </w:r>
      <w:bookmarkStart w:id="24" w:name="_Toc533172426"/>
      <w:bookmarkStart w:id="25" w:name="_Toc532975647"/>
      <w:bookmarkStart w:id="26" w:name="_Toc533172241"/>
      <w:bookmarkStart w:id="27" w:name="_Toc25569905"/>
      <w:bookmarkEnd w:id="21"/>
      <w:bookmarkEnd w:id="24"/>
      <w:bookmarkEnd w:id="25"/>
      <w:bookmarkEnd w:id="26"/>
      <w:bookmarkEnd w:id="27"/>
    </w:p>
    <w:p w:rsidR="000C7231" w:rsidRDefault="00176F79">
      <w:pPr>
        <w:widowControl w:val="0"/>
        <w:ind w:firstLine="708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:rsidR="000C7231" w:rsidRDefault="000C7231">
      <w:pPr>
        <w:pStyle w:val="a7"/>
        <w:keepNext/>
        <w:keepLines/>
        <w:widowControl w:val="0"/>
        <w:spacing w:after="0" w:line="360" w:lineRule="auto"/>
        <w:ind w:left="0" w:firstLine="720"/>
        <w:jc w:val="both"/>
        <w:outlineLvl w:val="1"/>
        <w:rPr>
          <w:rFonts w:ascii="Times New Roman" w:hAnsi="Times New Roman" w:cs="Times New Roman"/>
          <w:sz w:val="28"/>
        </w:rPr>
      </w:pPr>
    </w:p>
    <w:tbl>
      <w:tblPr>
        <w:tblW w:w="9870" w:type="dxa"/>
        <w:tblLayout w:type="fixed"/>
        <w:tblLook w:val="04A0" w:firstRow="1" w:lastRow="0" w:firstColumn="1" w:lastColumn="0" w:noHBand="0" w:noVBand="1"/>
      </w:tblPr>
      <w:tblGrid>
        <w:gridCol w:w="2263"/>
        <w:gridCol w:w="3684"/>
        <w:gridCol w:w="3923"/>
      </w:tblGrid>
      <w:tr w:rsidR="000C7231">
        <w:trPr>
          <w:trHeight w:val="475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right="45" w:firstLine="0"/>
              <w:jc w:val="center"/>
              <w:rPr>
                <w:rFonts w:cs="Times New Roman"/>
                <w:b/>
                <w:iCs/>
                <w:szCs w:val="24"/>
              </w:rPr>
            </w:pPr>
            <w:r>
              <w:rPr>
                <w:rFonts w:cs="Times New Roman"/>
                <w:b/>
                <w:iCs/>
                <w:szCs w:val="24"/>
              </w:rPr>
              <w:t>Наименование компетенция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ind w:right="45" w:firstLine="0"/>
              <w:jc w:val="center"/>
              <w:rPr>
                <w:rFonts w:cs="Times New Roman"/>
                <w:b/>
                <w:iCs/>
                <w:szCs w:val="24"/>
              </w:rPr>
            </w:pPr>
            <w:r>
              <w:rPr>
                <w:rFonts w:cs="Times New Roman"/>
                <w:b/>
                <w:iCs/>
                <w:szCs w:val="24"/>
              </w:rPr>
              <w:t>Индикаторы достижения компетенций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right="45" w:firstLine="0"/>
              <w:jc w:val="center"/>
              <w:rPr>
                <w:rFonts w:cs="Times New Roman"/>
                <w:b/>
                <w:iCs/>
                <w:szCs w:val="24"/>
              </w:rPr>
            </w:pPr>
            <w:r>
              <w:rPr>
                <w:rFonts w:cs="Times New Roman"/>
                <w:b/>
                <w:iCs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0C7231"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b/>
              </w:rPr>
            </w:pPr>
            <w:r>
              <w:rPr>
                <w:rFonts w:eastAsia="Calibri" w:cs="Times New Roman"/>
                <w:spacing w:val="-12"/>
                <w:szCs w:val="28"/>
              </w:rPr>
              <w:t xml:space="preserve">Способность применять современные методы и техники сбора, обработки и анализа данных, а также определения и прогнозирования </w:t>
            </w:r>
            <w:r>
              <w:rPr>
                <w:rFonts w:eastAsia="Calibri" w:cs="Times New Roman"/>
                <w:spacing w:val="-12"/>
                <w:szCs w:val="28"/>
              </w:rPr>
              <w:lastRenderedPageBreak/>
              <w:t>основных социально-экономических показателей объектов управления (ПКН-2)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pStyle w:val="a7"/>
              <w:widowControl w:val="0"/>
              <w:spacing w:after="0" w:line="240" w:lineRule="auto"/>
              <w:ind w:lef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lastRenderedPageBreak/>
              <w:t>1.Разрабатывает методы, техники и инструментарий для анализа и прогнозирования тенденций и социально – экономических показателей.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Задание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</w:rPr>
            </w:pPr>
            <w:r>
              <w:rPr>
                <w:rFonts w:cs="Times New Roman"/>
                <w:szCs w:val="24"/>
              </w:rPr>
              <w:t xml:space="preserve">Каковы основные задачи, функции, проекты выполняются организацией, в котором Вы проходили практику. </w:t>
            </w:r>
          </w:p>
        </w:tc>
      </w:tr>
      <w:tr w:rsidR="000C7231"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0C7231">
            <w:pPr>
              <w:widowControl w:val="0"/>
              <w:spacing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pStyle w:val="a7"/>
              <w:widowControl w:val="0"/>
              <w:spacing w:after="0" w:line="240" w:lineRule="auto"/>
              <w:ind w:lef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 xml:space="preserve">2.Использует инструменты диагностики изменения состояния объектов управления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lastRenderedPageBreak/>
              <w:t>на ранних стадиях в целях прогнозирования результатов их деятельности и предотвращения негативных последствий.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Задание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</w:rPr>
            </w:pPr>
            <w:r>
              <w:rPr>
                <w:rFonts w:cs="Times New Roman"/>
                <w:szCs w:val="24"/>
              </w:rPr>
              <w:t xml:space="preserve">Описать существующие концепции, модели развития организации </w:t>
            </w:r>
            <w:r>
              <w:rPr>
                <w:rFonts w:cs="Times New Roman"/>
                <w:szCs w:val="24"/>
              </w:rPr>
              <w:lastRenderedPageBreak/>
              <w:t>(раскрыть социально – экономические показатели).</w:t>
            </w:r>
          </w:p>
        </w:tc>
      </w:tr>
      <w:tr w:rsidR="000C7231"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0C7231">
            <w:pPr>
              <w:widowControl w:val="0"/>
              <w:spacing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pStyle w:val="a7"/>
              <w:widowControl w:val="0"/>
              <w:spacing w:after="0" w:line="240" w:lineRule="auto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3.Владеет способностью анализировать проблемы финансово – экономического состояния организаций и прогнозировать их последствия.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 Задание</w:t>
            </w:r>
          </w:p>
          <w:p w:rsidR="000C7231" w:rsidRDefault="00176F79">
            <w:pPr>
              <w:keepNext/>
              <w:keepLines/>
              <w:widowControl w:val="0"/>
              <w:spacing w:line="240" w:lineRule="auto"/>
              <w:ind w:firstLine="0"/>
              <w:outlineLvl w:val="1"/>
              <w:rPr>
                <w:rFonts w:cs="Times New Roman"/>
                <w:szCs w:val="24"/>
              </w:rPr>
            </w:pPr>
            <w:bookmarkStart w:id="28" w:name="_Toc255699071"/>
            <w:r>
              <w:rPr>
                <w:rFonts w:cs="Times New Roman"/>
                <w:szCs w:val="24"/>
              </w:rPr>
              <w:t>Дайте краткую характеристику организации, включая ее деятельность, форму собственности, организационно правовую форму, основные структурные подразделения.</w:t>
            </w:r>
            <w:bookmarkEnd w:id="28"/>
          </w:p>
        </w:tc>
      </w:tr>
      <w:tr w:rsidR="000C7231"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0C7231">
            <w:pPr>
              <w:widowControl w:val="0"/>
              <w:spacing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pStyle w:val="a7"/>
              <w:widowControl w:val="0"/>
              <w:spacing w:after="0" w:line="240" w:lineRule="auto"/>
              <w:ind w:lef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4.Применяет интеллектуальные информационные технологии для повешения эффективности управления знаниями.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keepNext/>
              <w:keepLines/>
              <w:widowControl w:val="0"/>
              <w:spacing w:line="240" w:lineRule="auto"/>
              <w:ind w:firstLine="0"/>
              <w:outlineLvl w:val="1"/>
              <w:rPr>
                <w:rFonts w:cs="Times New Roman"/>
                <w:szCs w:val="24"/>
              </w:rPr>
            </w:pPr>
            <w:bookmarkStart w:id="29" w:name="_Toc255699083"/>
            <w:r>
              <w:rPr>
                <w:rFonts w:cs="Times New Roman"/>
                <w:szCs w:val="24"/>
              </w:rPr>
              <w:t xml:space="preserve">             Задание</w:t>
            </w:r>
            <w:bookmarkEnd w:id="29"/>
          </w:p>
          <w:p w:rsidR="000C7231" w:rsidRDefault="00176F79">
            <w:pPr>
              <w:keepNext/>
              <w:keepLines/>
              <w:widowControl w:val="0"/>
              <w:spacing w:line="240" w:lineRule="auto"/>
              <w:ind w:firstLine="0"/>
              <w:outlineLvl w:val="1"/>
              <w:rPr>
                <w:rFonts w:cs="Times New Roman"/>
                <w:szCs w:val="24"/>
              </w:rPr>
            </w:pPr>
            <w:bookmarkStart w:id="30" w:name="_Toc255699093"/>
            <w:r>
              <w:rPr>
                <w:rFonts w:cs="Times New Roman"/>
                <w:szCs w:val="24"/>
              </w:rPr>
              <w:t>Каково состояние и развитие вовлеченности организации в проекты ГЧП?</w:t>
            </w:r>
            <w:bookmarkEnd w:id="30"/>
          </w:p>
        </w:tc>
      </w:tr>
      <w:tr w:rsidR="000C7231">
        <w:tc>
          <w:tcPr>
            <w:tcW w:w="226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</w:rPr>
            </w:pPr>
            <w:r>
              <w:rPr>
                <w:rFonts w:eastAsia="Calibri" w:cs="Times New Roman"/>
                <w:szCs w:val="28"/>
              </w:rPr>
              <w:t>Способность анализировать, определять и эффективно использовать человеческий и социальный и интеллектуальный капитал, а также накопленные организацией знания, применяя при этом необходимые лидерские и коммуникативные навыки (ПКН-8)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iCs/>
                <w:szCs w:val="28"/>
              </w:rPr>
              <w:t>1.Демонстрирует знания о роли и месте человеческого капитала в управлении организацией и его связи со стратегическими задачами организации.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Задание</w:t>
            </w:r>
            <w:bookmarkStart w:id="31" w:name="_Toc255699101"/>
          </w:p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z w:val="28"/>
              </w:rPr>
            </w:pPr>
            <w:r>
              <w:rPr>
                <w:rFonts w:eastAsia="Calibri" w:cs="Times New Roman"/>
                <w:szCs w:val="24"/>
              </w:rPr>
              <w:t>Каковы основные финансово-экономические проблемы организации?</w:t>
            </w:r>
            <w:bookmarkEnd w:id="31"/>
            <w:r>
              <w:rPr>
                <w:rFonts w:eastAsia="Calibri" w:cs="Times New Roman"/>
                <w:szCs w:val="24"/>
              </w:rPr>
              <w:t xml:space="preserve"> </w:t>
            </w:r>
          </w:p>
        </w:tc>
      </w:tr>
      <w:tr w:rsidR="000C7231"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0C7231">
            <w:pPr>
              <w:widowControl w:val="0"/>
              <w:spacing w:line="240" w:lineRule="auto"/>
              <w:rPr>
                <w:rFonts w:cs="Times New Roman"/>
              </w:rPr>
            </w:pP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iCs/>
                <w:szCs w:val="24"/>
              </w:rPr>
            </w:pPr>
            <w:r>
              <w:rPr>
                <w:rFonts w:eastAsia="Calibri" w:cs="Times New Roman"/>
                <w:iCs/>
                <w:szCs w:val="28"/>
              </w:rPr>
              <w:t>2.Владеет навыками анализа организационной культуры и инструментами ее совершенствования.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rPr>
                <w:rFonts w:cs="Times New Roman"/>
                <w:bCs/>
                <w:shd w:val="clear" w:color="auto" w:fill="FFFFFF"/>
              </w:rPr>
            </w:pPr>
            <w:r>
              <w:rPr>
                <w:rFonts w:eastAsia="Calibri" w:cs="Times New Roman"/>
                <w:bCs/>
                <w:sz w:val="22"/>
                <w:szCs w:val="24"/>
                <w:shd w:val="clear" w:color="auto" w:fill="FFFFFF"/>
              </w:rPr>
              <w:t>Задание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hd w:val="clear" w:color="auto" w:fill="FFFFFF"/>
              </w:rPr>
            </w:pPr>
            <w:r>
              <w:rPr>
                <w:rFonts w:cs="Times New Roman"/>
                <w:bCs/>
                <w:sz w:val="22"/>
                <w:szCs w:val="24"/>
                <w:shd w:val="clear" w:color="auto" w:fill="FFFFFF"/>
              </w:rPr>
              <w:t xml:space="preserve">В чем, на ваш взгляд, </w:t>
            </w:r>
            <w:r>
              <w:rPr>
                <w:rFonts w:cs="Times New Roman"/>
                <w:szCs w:val="24"/>
              </w:rPr>
              <w:t>причины недостатков финансового положения организации</w:t>
            </w:r>
            <w:r>
              <w:rPr>
                <w:rFonts w:cs="Times New Roman"/>
                <w:bCs/>
                <w:sz w:val="22"/>
                <w:szCs w:val="24"/>
                <w:shd w:val="clear" w:color="auto" w:fill="FFFFFF"/>
              </w:rPr>
              <w:t>, как должна быть скорректирована стратегии развития организации?</w:t>
            </w:r>
          </w:p>
        </w:tc>
      </w:tr>
      <w:tr w:rsidR="000C7231"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0C7231">
            <w:pPr>
              <w:widowControl w:val="0"/>
              <w:spacing w:line="240" w:lineRule="auto"/>
              <w:rPr>
                <w:rFonts w:cs="Times New Roman"/>
              </w:rPr>
            </w:pP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iCs/>
                <w:szCs w:val="28"/>
              </w:rPr>
              <w:t>3.Оперирует инструментами управления знаниями для повышения эффективности деятельности организации.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hd w:val="clear" w:color="auto" w:fill="FFFFFF"/>
              </w:rPr>
            </w:pPr>
            <w:r>
              <w:rPr>
                <w:rFonts w:eastAsia="Calibri" w:cs="Times New Roman"/>
                <w:szCs w:val="24"/>
                <w:shd w:val="clear" w:color="auto" w:fill="FFFFFF"/>
              </w:rPr>
              <w:t xml:space="preserve">           Задание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hd w:val="clear" w:color="auto" w:fill="FFFFFF"/>
              </w:rPr>
            </w:pPr>
            <w:r>
              <w:rPr>
                <w:rFonts w:eastAsia="Calibri" w:cs="Times New Roman"/>
                <w:szCs w:val="24"/>
                <w:shd w:val="clear" w:color="auto" w:fill="FFFFFF"/>
              </w:rPr>
              <w:t>Какие рекомендации по повышению эффективности деятельности организации вы можете назвать</w:t>
            </w:r>
            <w:r>
              <w:rPr>
                <w:rFonts w:cs="Times New Roman"/>
                <w:shd w:val="clear" w:color="auto" w:fill="FFFFFF"/>
              </w:rPr>
              <w:t>?</w:t>
            </w:r>
          </w:p>
        </w:tc>
      </w:tr>
      <w:tr w:rsidR="000C7231"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0C7231">
            <w:pPr>
              <w:widowControl w:val="0"/>
              <w:spacing w:line="240" w:lineRule="auto"/>
              <w:rPr>
                <w:rFonts w:cs="Times New Roman"/>
              </w:rPr>
            </w:pP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iCs/>
                <w:szCs w:val="28"/>
              </w:rPr>
              <w:t xml:space="preserve">4.Применяет коммуникативные и лидерские навыки. 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rPr>
                <w:rFonts w:cs="Times New Roman"/>
                <w:shd w:val="clear" w:color="auto" w:fill="FFFFFF"/>
              </w:rPr>
            </w:pPr>
            <w:r>
              <w:rPr>
                <w:rFonts w:eastAsia="Calibri" w:cs="Times New Roman"/>
                <w:szCs w:val="24"/>
                <w:shd w:val="clear" w:color="auto" w:fill="FFFFFF"/>
              </w:rPr>
              <w:t>Задание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hd w:val="clear" w:color="auto" w:fill="FFFFFF"/>
              </w:rPr>
            </w:pPr>
            <w:r>
              <w:rPr>
                <w:rFonts w:eastAsia="Calibri" w:cs="Times New Roman"/>
                <w:szCs w:val="24"/>
                <w:shd w:val="clear" w:color="auto" w:fill="FFFFFF"/>
              </w:rPr>
              <w:t>Назовите имена экспертов в своей отрасли, с кем из них Вам удалось обсудить тему ВКР?</w:t>
            </w:r>
          </w:p>
        </w:tc>
      </w:tr>
      <w:tr w:rsidR="000C7231">
        <w:tc>
          <w:tcPr>
            <w:tcW w:w="226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</w:rPr>
            </w:pPr>
            <w:r>
              <w:rPr>
                <w:rFonts w:eastAsia="Calibri" w:cs="Times New Roman"/>
                <w:szCs w:val="28"/>
              </w:rPr>
              <w:t>Способность определять и реализовывать приоритеты собственной деятельности в соответствии с важностью задач, методы повышения ее эффективности (УК-3)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cs="Times New Roman"/>
                <w:iCs/>
                <w:szCs w:val="24"/>
              </w:rPr>
              <w:t>1. Объективно оценивает свои возможности и требования различных социальных ситуаций, принимает решения в соответствии с данной оценкой и требованиями.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hd w:val="clear" w:color="auto" w:fill="FFFFFF"/>
              </w:rPr>
            </w:pPr>
            <w:r>
              <w:rPr>
                <w:rFonts w:cs="Times New Roman"/>
                <w:shd w:val="clear" w:color="auto" w:fill="FFFFFF"/>
              </w:rPr>
              <w:t>Задание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hd w:val="clear" w:color="auto" w:fill="FFFFFF"/>
              </w:rPr>
            </w:pPr>
            <w:r>
              <w:rPr>
                <w:rFonts w:eastAsia="Calibri" w:cs="Times New Roman"/>
                <w:szCs w:val="24"/>
                <w:shd w:val="clear" w:color="auto" w:fill="FFFFFF"/>
              </w:rPr>
              <w:t>Перечислите, какие требования к вам предъявляли непосредственные руководители и сотрудники?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hd w:val="clear" w:color="auto" w:fill="FFFFFF"/>
              </w:rPr>
            </w:pPr>
            <w:r>
              <w:rPr>
                <w:rFonts w:eastAsia="Calibri" w:cs="Times New Roman"/>
                <w:szCs w:val="24"/>
                <w:shd w:val="clear" w:color="auto" w:fill="FFFFFF"/>
              </w:rPr>
              <w:t>Расскажите о сложных ситуации на работе, в том числе с вашим участием, и о том, как они разрешились?</w:t>
            </w:r>
          </w:p>
        </w:tc>
      </w:tr>
      <w:tr w:rsidR="000C7231"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0C7231">
            <w:pPr>
              <w:widowControl w:val="0"/>
              <w:spacing w:line="240" w:lineRule="auto"/>
              <w:rPr>
                <w:rFonts w:cs="Times New Roman"/>
              </w:rPr>
            </w:pP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cs="Times New Roman"/>
                <w:iCs/>
                <w:szCs w:val="24"/>
              </w:rPr>
              <w:t>2. Актуализирует свой личностный потенциал, внутренние источники роста и развития собственной деятельности.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rPr>
                <w:rFonts w:cs="Times New Roman"/>
                <w:shd w:val="clear" w:color="auto" w:fill="FFFFFF"/>
              </w:rPr>
            </w:pPr>
            <w:r>
              <w:rPr>
                <w:rFonts w:eastAsia="Calibri" w:cs="Times New Roman"/>
                <w:szCs w:val="24"/>
                <w:shd w:val="clear" w:color="auto" w:fill="FFFFFF"/>
              </w:rPr>
              <w:t>Задание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hd w:val="clear" w:color="auto" w:fill="FFFFFF"/>
              </w:rPr>
            </w:pPr>
            <w:r>
              <w:rPr>
                <w:rFonts w:eastAsia="Calibri" w:cs="Times New Roman"/>
                <w:szCs w:val="24"/>
                <w:shd w:val="clear" w:color="auto" w:fill="FFFFFF"/>
              </w:rPr>
              <w:t>Какой опыт вы приобрели в ходе практики и какие выводы вы сделали по результатам прохождения практики в отношении необходимости вашего дальнейшего образования?</w:t>
            </w:r>
          </w:p>
        </w:tc>
      </w:tr>
      <w:tr w:rsidR="000C7231"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0C7231">
            <w:pPr>
              <w:widowControl w:val="0"/>
              <w:spacing w:line="240" w:lineRule="auto"/>
              <w:rPr>
                <w:rFonts w:cs="Times New Roman"/>
              </w:rPr>
            </w:pP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cs="Times New Roman"/>
                <w:iCs/>
                <w:szCs w:val="24"/>
              </w:rPr>
              <w:t xml:space="preserve">3.Определяет приоритеты собственной деятельности в </w:t>
            </w:r>
            <w:r>
              <w:rPr>
                <w:rFonts w:cs="Times New Roman"/>
                <w:iCs/>
                <w:szCs w:val="24"/>
              </w:rPr>
              <w:lastRenderedPageBreak/>
              <w:t>соответствии с важностью задач.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rPr>
                <w:rFonts w:cs="Times New Roman"/>
                <w:shd w:val="clear" w:color="auto" w:fill="FFFFFF"/>
              </w:rPr>
            </w:pPr>
            <w:r>
              <w:rPr>
                <w:rFonts w:eastAsia="Calibri" w:cs="Times New Roman"/>
                <w:szCs w:val="24"/>
                <w:shd w:val="clear" w:color="auto" w:fill="FFFFFF"/>
              </w:rPr>
              <w:lastRenderedPageBreak/>
              <w:t>Задание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hd w:val="clear" w:color="auto" w:fill="FFFFFF"/>
              </w:rPr>
            </w:pPr>
            <w:r>
              <w:rPr>
                <w:rFonts w:eastAsia="Calibri" w:cs="Times New Roman"/>
                <w:szCs w:val="24"/>
                <w:shd w:val="clear" w:color="auto" w:fill="FFFFFF"/>
              </w:rPr>
              <w:t xml:space="preserve">Расскажите, </w:t>
            </w:r>
            <w:proofErr w:type="gramStart"/>
            <w:r>
              <w:rPr>
                <w:rFonts w:eastAsia="Calibri" w:cs="Times New Roman"/>
                <w:szCs w:val="24"/>
                <w:shd w:val="clear" w:color="auto" w:fill="FFFFFF"/>
              </w:rPr>
              <w:t>какие  краткосрочные</w:t>
            </w:r>
            <w:proofErr w:type="gramEnd"/>
            <w:r>
              <w:rPr>
                <w:rFonts w:eastAsia="Calibri" w:cs="Times New Roman"/>
                <w:szCs w:val="24"/>
                <w:shd w:val="clear" w:color="auto" w:fill="FFFFFF"/>
              </w:rPr>
              <w:t xml:space="preserve">, </w:t>
            </w:r>
            <w:r>
              <w:rPr>
                <w:rFonts w:eastAsia="Calibri" w:cs="Times New Roman"/>
                <w:szCs w:val="24"/>
                <w:shd w:val="clear" w:color="auto" w:fill="FFFFFF"/>
              </w:rPr>
              <w:lastRenderedPageBreak/>
              <w:t>среднесрочные и долгосрочные задачи вы решали при прохождении практики? Какие из задач были наиболее важными?</w:t>
            </w:r>
          </w:p>
        </w:tc>
      </w:tr>
      <w:tr w:rsidR="000C7231"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0C7231">
            <w:pPr>
              <w:widowControl w:val="0"/>
              <w:spacing w:line="240" w:lineRule="auto"/>
              <w:rPr>
                <w:rFonts w:cs="Times New Roman"/>
              </w:rPr>
            </w:pP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cs="Times New Roman"/>
                <w:iCs/>
                <w:szCs w:val="24"/>
              </w:rPr>
              <w:t>4. Определяет и демонстрирует методы повышения эффективности собственной деятельности.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rPr>
                <w:rFonts w:cs="Times New Roman"/>
                <w:shd w:val="clear" w:color="auto" w:fill="FFFFFF"/>
              </w:rPr>
            </w:pPr>
            <w:r>
              <w:rPr>
                <w:rFonts w:eastAsia="Calibri" w:cs="Times New Roman"/>
                <w:szCs w:val="24"/>
                <w:shd w:val="clear" w:color="auto" w:fill="FFFFFF"/>
              </w:rPr>
              <w:t>Задание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hd w:val="clear" w:color="auto" w:fill="FFFFFF"/>
              </w:rPr>
            </w:pPr>
            <w:r>
              <w:rPr>
                <w:rFonts w:eastAsia="Calibri" w:cs="Times New Roman"/>
                <w:szCs w:val="24"/>
                <w:shd w:val="clear" w:color="auto" w:fill="FFFFFF"/>
              </w:rPr>
              <w:t>Какие методы повышения эффективности своей деятельности были вами использованы при прохождении практики?</w:t>
            </w:r>
          </w:p>
        </w:tc>
      </w:tr>
      <w:tr w:rsidR="000C7231">
        <w:tc>
          <w:tcPr>
            <w:tcW w:w="226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</w:rPr>
            </w:pPr>
            <w:r>
              <w:rPr>
                <w:rFonts w:eastAsia="Calibri" w:cs="Times New Roman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</w:t>
            </w:r>
            <w:r>
              <w:rPr>
                <w:rFonts w:cs="Times New Roman"/>
                <w:szCs w:val="24"/>
              </w:rPr>
              <w:t xml:space="preserve"> культур</w:t>
            </w:r>
            <w:r>
              <w:rPr>
                <w:rFonts w:eastAsia="Calibri" w:cs="Times New Roman"/>
                <w:szCs w:val="24"/>
              </w:rPr>
              <w:t xml:space="preserve"> (УК-4)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tabs>
                <w:tab w:val="left" w:pos="0"/>
              </w:tabs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iCs/>
                <w:szCs w:val="24"/>
              </w:rPr>
              <w:t xml:space="preserve">1. Демонстрирует понимание разнообразия культур в процессе межкультурного взаимодействия. 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Задание.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</w:rPr>
            </w:pPr>
            <w:r>
              <w:rPr>
                <w:rFonts w:cs="Times New Roman"/>
                <w:szCs w:val="24"/>
              </w:rPr>
              <w:t xml:space="preserve">Работа каких подразделений, по Вашему мнению, может быть усовершенствована и каким образом </w:t>
            </w:r>
          </w:p>
        </w:tc>
      </w:tr>
      <w:tr w:rsidR="000C7231"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0C7231">
            <w:pPr>
              <w:widowControl w:val="0"/>
              <w:spacing w:line="240" w:lineRule="auto"/>
              <w:rPr>
                <w:rFonts w:cs="Times New Roman"/>
              </w:rPr>
            </w:pP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iCs/>
                <w:szCs w:val="24"/>
              </w:rPr>
              <w:t xml:space="preserve">2. Выстраивает межличностные взаимодействия путем создания общепринятых норм культурного самовыражения. 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keepNext/>
              <w:keepLines/>
              <w:widowControl w:val="0"/>
              <w:spacing w:line="240" w:lineRule="auto"/>
              <w:ind w:firstLine="0"/>
              <w:outlineLvl w:val="1"/>
              <w:rPr>
                <w:rFonts w:cs="Times New Roman"/>
                <w:sz w:val="28"/>
              </w:rPr>
            </w:pPr>
            <w:r>
              <w:rPr>
                <w:rFonts w:eastAsia="Calibri" w:cs="Times New Roman"/>
                <w:szCs w:val="24"/>
              </w:rPr>
              <w:t>Задание.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outlineLvl w:val="1"/>
              <w:rPr>
                <w:rFonts w:cs="Times New Roman"/>
                <w:sz w:val="28"/>
              </w:rPr>
            </w:pPr>
            <w:bookmarkStart w:id="32" w:name="_Toc255699121"/>
            <w:r>
              <w:rPr>
                <w:rFonts w:cs="Times New Roman"/>
                <w:szCs w:val="24"/>
              </w:rPr>
              <w:t>Какие специализированные методы проектного менеджмента применяют в организации? Какова ваша степень владения этими методами?</w:t>
            </w:r>
            <w:bookmarkEnd w:id="32"/>
            <w:r>
              <w:rPr>
                <w:rFonts w:cs="Times New Roman"/>
                <w:szCs w:val="24"/>
              </w:rPr>
              <w:t xml:space="preserve"> </w:t>
            </w:r>
          </w:p>
        </w:tc>
      </w:tr>
      <w:tr w:rsidR="000C7231"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0C7231">
            <w:pPr>
              <w:widowControl w:val="0"/>
              <w:spacing w:line="240" w:lineRule="auto"/>
              <w:rPr>
                <w:rFonts w:cs="Times New Roman"/>
              </w:rPr>
            </w:pP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iCs/>
                <w:szCs w:val="24"/>
              </w:rPr>
              <w:t>3. Использует методы построения конструктивного диалога с представителями разных культур на основе взаимного уважения, принятия  разнообразия культур и адекватной оценки партнеров по взаимодействию.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rPr>
                <w:rFonts w:cs="Times New Roman"/>
                <w:shd w:val="clear" w:color="auto" w:fill="FFFFFF"/>
              </w:rPr>
            </w:pPr>
            <w:r>
              <w:rPr>
                <w:rFonts w:eastAsia="Calibri" w:cs="Times New Roman"/>
                <w:szCs w:val="24"/>
                <w:shd w:val="clear" w:color="auto" w:fill="FFFFFF"/>
              </w:rPr>
              <w:t>Задание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hd w:val="clear" w:color="auto" w:fill="FFFFFF"/>
              </w:rPr>
            </w:pPr>
            <w:r>
              <w:rPr>
                <w:rFonts w:eastAsia="Calibri" w:cs="Times New Roman"/>
                <w:szCs w:val="24"/>
                <w:shd w:val="clear" w:color="auto" w:fill="FFFFFF"/>
              </w:rPr>
              <w:t>Расскажите о специфике ваших рабочих взаимодействий с коллегами других возрастов и различных культур в ходе прохождения практики</w:t>
            </w:r>
          </w:p>
        </w:tc>
      </w:tr>
    </w:tbl>
    <w:p w:rsidR="000C7231" w:rsidRDefault="000C7231">
      <w:pPr>
        <w:pStyle w:val="a7"/>
        <w:keepNext/>
        <w:keepLines/>
        <w:widowControl w:val="0"/>
        <w:spacing w:after="0" w:line="360" w:lineRule="auto"/>
        <w:ind w:left="0" w:firstLine="720"/>
        <w:jc w:val="both"/>
        <w:outlineLvl w:val="1"/>
        <w:rPr>
          <w:rFonts w:ascii="Times New Roman" w:eastAsia="Calibri" w:hAnsi="Times New Roman" w:cs="Times New Roman"/>
          <w:sz w:val="28"/>
        </w:rPr>
      </w:pPr>
    </w:p>
    <w:p w:rsidR="000C7231" w:rsidRDefault="00176F79">
      <w:pPr>
        <w:pStyle w:val="a7"/>
        <w:keepNext/>
        <w:keepLines/>
        <w:widowControl w:val="0"/>
        <w:spacing w:after="0" w:line="360" w:lineRule="auto"/>
        <w:ind w:left="0" w:firstLine="720"/>
        <w:jc w:val="both"/>
        <w:outlineLvl w:val="1"/>
        <w:rPr>
          <w:rFonts w:ascii="Times New Roman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Оценка</w:t>
      </w:r>
      <w:bookmarkStart w:id="33" w:name="_Toc25569913"/>
      <w:r>
        <w:rPr>
          <w:rFonts w:ascii="Times New Roman" w:hAnsi="Times New Roman" w:cs="Times New Roman"/>
          <w:sz w:val="28"/>
        </w:rPr>
        <w:t xml:space="preserve"> уровня </w:t>
      </w:r>
      <w:proofErr w:type="spellStart"/>
      <w:r>
        <w:rPr>
          <w:rFonts w:ascii="Times New Roman" w:hAnsi="Times New Roman" w:cs="Times New Roman"/>
          <w:sz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  <w:bookmarkEnd w:id="33"/>
    </w:p>
    <w:p w:rsidR="000C7231" w:rsidRDefault="00176F79">
      <w:pPr>
        <w:rPr>
          <w:rFonts w:cs="Times New Roman"/>
          <w:b/>
          <w:bCs/>
          <w:sz w:val="28"/>
        </w:rPr>
      </w:pPr>
      <w:bookmarkStart w:id="34" w:name="_Toc1038992"/>
      <w:r>
        <w:rPr>
          <w:rFonts w:cs="Times New Roman"/>
          <w:b/>
          <w:bCs/>
          <w:sz w:val="28"/>
        </w:rPr>
        <w:t>Типовые вопросы на защите результатов практик</w:t>
      </w:r>
      <w:bookmarkEnd w:id="34"/>
      <w:r>
        <w:rPr>
          <w:rFonts w:cs="Times New Roman"/>
          <w:b/>
          <w:bCs/>
          <w:sz w:val="28"/>
        </w:rPr>
        <w:t>и.</w:t>
      </w:r>
      <w:bookmarkStart w:id="35" w:name="_Toc255699142"/>
      <w:bookmarkStart w:id="36" w:name="_Toc20773932"/>
      <w:bookmarkStart w:id="37" w:name="_Toc10389932"/>
    </w:p>
    <w:p w:rsidR="000C7231" w:rsidRDefault="00176F79">
      <w:pPr>
        <w:pStyle w:val="a7"/>
        <w:numPr>
          <w:ilvl w:val="0"/>
          <w:numId w:val="7"/>
        </w:numPr>
        <w:spacing w:after="0" w:line="360" w:lineRule="auto"/>
        <w:ind w:left="425" w:hanging="35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Каковы основные задачи, функции, проекты выполняются организацией, в котором Вы проходили практику?</w:t>
      </w:r>
      <w:bookmarkEnd w:id="35"/>
      <w:bookmarkEnd w:id="36"/>
      <w:bookmarkEnd w:id="37"/>
      <w:r>
        <w:rPr>
          <w:rFonts w:ascii="Times New Roman" w:hAnsi="Times New Roman" w:cs="Times New Roman"/>
          <w:sz w:val="28"/>
        </w:rPr>
        <w:t xml:space="preserve"> </w:t>
      </w:r>
      <w:bookmarkStart w:id="38" w:name="_Toc255699152"/>
      <w:bookmarkStart w:id="39" w:name="_Toc20773942"/>
      <w:bookmarkStart w:id="40" w:name="_Toc10389942"/>
    </w:p>
    <w:p w:rsidR="000C7231" w:rsidRDefault="00176F79">
      <w:pPr>
        <w:pStyle w:val="a7"/>
        <w:numPr>
          <w:ilvl w:val="0"/>
          <w:numId w:val="7"/>
        </w:numPr>
        <w:spacing w:after="0" w:line="360" w:lineRule="auto"/>
        <w:ind w:left="425" w:hanging="35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Каковы были Ваши должностные обязанности в организации?</w:t>
      </w:r>
      <w:bookmarkStart w:id="41" w:name="_Toc255699162"/>
      <w:bookmarkStart w:id="42" w:name="_Toc10389952"/>
      <w:bookmarkStart w:id="43" w:name="_Toc20773952"/>
      <w:bookmarkEnd w:id="38"/>
      <w:bookmarkEnd w:id="39"/>
      <w:bookmarkEnd w:id="40"/>
    </w:p>
    <w:p w:rsidR="000C7231" w:rsidRDefault="00176F79">
      <w:pPr>
        <w:pStyle w:val="a7"/>
        <w:numPr>
          <w:ilvl w:val="0"/>
          <w:numId w:val="7"/>
        </w:numPr>
        <w:spacing w:after="0" w:line="360" w:lineRule="auto"/>
        <w:ind w:left="425" w:hanging="35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Какими основными методами проводились исследования в организации?</w:t>
      </w:r>
      <w:bookmarkEnd w:id="41"/>
      <w:bookmarkEnd w:id="42"/>
      <w:bookmarkEnd w:id="43"/>
      <w:r>
        <w:rPr>
          <w:rFonts w:ascii="Times New Roman" w:hAnsi="Times New Roman" w:cs="Times New Roman"/>
          <w:sz w:val="28"/>
        </w:rPr>
        <w:t xml:space="preserve"> </w:t>
      </w:r>
      <w:bookmarkStart w:id="44" w:name="_Toc255699172"/>
      <w:bookmarkStart w:id="45" w:name="_Toc10389962"/>
      <w:bookmarkStart w:id="46" w:name="_Toc20773962"/>
    </w:p>
    <w:p w:rsidR="000C7231" w:rsidRDefault="00176F79">
      <w:pPr>
        <w:pStyle w:val="a7"/>
        <w:numPr>
          <w:ilvl w:val="0"/>
          <w:numId w:val="7"/>
        </w:numPr>
        <w:spacing w:after="0" w:line="360" w:lineRule="auto"/>
        <w:ind w:left="425" w:hanging="35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Дайте краткую характеристику организации, включая ее деятельность, форму собственности, организационно правовую форму, основные структурные подразделения?</w:t>
      </w:r>
      <w:bookmarkStart w:id="47" w:name="_Toc255699182"/>
      <w:bookmarkStart w:id="48" w:name="_Toc10389972"/>
      <w:bookmarkStart w:id="49" w:name="_Toc20773972"/>
      <w:bookmarkEnd w:id="44"/>
      <w:bookmarkEnd w:id="45"/>
      <w:bookmarkEnd w:id="46"/>
    </w:p>
    <w:p w:rsidR="000C7231" w:rsidRDefault="00176F79">
      <w:pPr>
        <w:pStyle w:val="a7"/>
        <w:numPr>
          <w:ilvl w:val="0"/>
          <w:numId w:val="7"/>
        </w:numPr>
        <w:spacing w:after="0" w:line="360" w:lineRule="auto"/>
        <w:ind w:left="425" w:hanging="35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Каково состояние и развитие вовлеченности организации в проекты ГЧП?</w:t>
      </w:r>
      <w:bookmarkStart w:id="50" w:name="_Toc255699192"/>
      <w:bookmarkStart w:id="51" w:name="_Toc20773982"/>
      <w:bookmarkStart w:id="52" w:name="_Toc10389982"/>
      <w:bookmarkEnd w:id="47"/>
      <w:bookmarkEnd w:id="48"/>
      <w:bookmarkEnd w:id="49"/>
    </w:p>
    <w:p w:rsidR="000C7231" w:rsidRDefault="00176F79">
      <w:pPr>
        <w:pStyle w:val="a7"/>
        <w:numPr>
          <w:ilvl w:val="0"/>
          <w:numId w:val="7"/>
        </w:numPr>
        <w:spacing w:after="0" w:line="360" w:lineRule="auto"/>
        <w:ind w:left="425" w:hanging="35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Какие специализированные методы проектного менеджмента применяют в организации? Какова ваша степень владения этими методами?</w:t>
      </w:r>
      <w:bookmarkEnd w:id="50"/>
      <w:bookmarkEnd w:id="51"/>
      <w:bookmarkEnd w:id="52"/>
      <w:r>
        <w:rPr>
          <w:rFonts w:ascii="Times New Roman" w:hAnsi="Times New Roman" w:cs="Times New Roman"/>
          <w:sz w:val="28"/>
        </w:rPr>
        <w:t xml:space="preserve"> </w:t>
      </w:r>
      <w:bookmarkStart w:id="53" w:name="_Toc255699202"/>
      <w:bookmarkStart w:id="54" w:name="_Toc20773992"/>
      <w:bookmarkStart w:id="55" w:name="_Toc10389992"/>
    </w:p>
    <w:p w:rsidR="000C7231" w:rsidRDefault="00176F79">
      <w:pPr>
        <w:pStyle w:val="a7"/>
        <w:numPr>
          <w:ilvl w:val="0"/>
          <w:numId w:val="7"/>
        </w:numPr>
        <w:spacing w:after="0" w:line="360" w:lineRule="auto"/>
        <w:ind w:left="425" w:hanging="35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Каковы основные финансово-экономические проблемы организации?</w:t>
      </w:r>
      <w:bookmarkEnd w:id="53"/>
      <w:bookmarkEnd w:id="54"/>
      <w:bookmarkEnd w:id="55"/>
      <w:r>
        <w:rPr>
          <w:rFonts w:ascii="Times New Roman" w:hAnsi="Times New Roman" w:cs="Times New Roman"/>
          <w:sz w:val="28"/>
        </w:rPr>
        <w:t xml:space="preserve"> </w:t>
      </w:r>
      <w:bookmarkStart w:id="56" w:name="_Toc10390002"/>
      <w:bookmarkStart w:id="57" w:name="_Toc20774002"/>
      <w:bookmarkStart w:id="58" w:name="_Toc255699212"/>
    </w:p>
    <w:p w:rsidR="000C7231" w:rsidRDefault="00176F79">
      <w:pPr>
        <w:pStyle w:val="a7"/>
        <w:numPr>
          <w:ilvl w:val="0"/>
          <w:numId w:val="7"/>
        </w:numPr>
        <w:spacing w:after="0" w:line="360" w:lineRule="auto"/>
        <w:ind w:left="425" w:hanging="35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чем причины недостатков финансового положения организации?</w:t>
      </w:r>
      <w:bookmarkStart w:id="59" w:name="_Toc255699222"/>
      <w:bookmarkStart w:id="60" w:name="_Toc20774012"/>
      <w:bookmarkStart w:id="61" w:name="_Toc10390012"/>
      <w:bookmarkEnd w:id="56"/>
      <w:bookmarkEnd w:id="57"/>
      <w:bookmarkEnd w:id="58"/>
    </w:p>
    <w:p w:rsidR="000C7231" w:rsidRDefault="00176F79">
      <w:pPr>
        <w:pStyle w:val="a7"/>
        <w:numPr>
          <w:ilvl w:val="0"/>
          <w:numId w:val="7"/>
        </w:numPr>
        <w:spacing w:after="0" w:line="360" w:lineRule="auto"/>
        <w:ind w:left="425" w:hanging="35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Работа каких подразделений, по Вашему мнению, может быть усовершенствована и каким образом?</w:t>
      </w:r>
      <w:bookmarkEnd w:id="59"/>
      <w:bookmarkEnd w:id="60"/>
      <w:bookmarkEnd w:id="61"/>
    </w:p>
    <w:p w:rsidR="000C7231" w:rsidRDefault="00176F79">
      <w:pPr>
        <w:pStyle w:val="1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62" w:name="_Toc25569923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>9. Перечень учебной литературы и ресурсов интернет, необходимых для проведения практики</w:t>
      </w:r>
      <w:bookmarkEnd w:id="62"/>
    </w:p>
    <w:p w:rsidR="000C7231" w:rsidRDefault="00176F79">
      <w:pPr>
        <w:pStyle w:val="a7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Бюджетный кодекс Российской Федерации" от 31.07.1998 № 145-ФЗ (ред. от 29.12.2015) // </w:t>
      </w:r>
      <w:hyperlink r:id="rId11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www.consultant.ru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7231" w:rsidRDefault="00176F79">
      <w:pPr>
        <w:pStyle w:val="a7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"Гражданский кодекс Российской Федерации (часть первая)" от 30.11.1994 N 51-ФЗ (ред. от 31.01.2016) // </w:t>
      </w:r>
      <w:hyperlink r:id="rId12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www.consultant.ru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7231" w:rsidRDefault="00176F79">
      <w:pPr>
        <w:pStyle w:val="a7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"Гражданский кодекс Российской Федерации (часть вторая)" от 26.01.1996 № 14-ФЗ (ред. от 29.06.2016) // </w:t>
      </w:r>
      <w:hyperlink r:id="rId13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www.consTimes </w:t>
        </w:r>
        <w:proofErr w:type="spellStart"/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New</w:t>
        </w:r>
        <w:proofErr w:type="spellEnd"/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Romanultant.ru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7231" w:rsidRDefault="00176F79">
      <w:pPr>
        <w:pStyle w:val="a7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05.04.2013 № 44-ФЗ (ред. от 13.07.2015) "О контрактной системе в сфере закупок товаров, работ, услуг для обеспечения государственных и муниципальных нужд" (с изм. и доп., вступ. в силу с 13.08.2015) // </w:t>
      </w:r>
      <w:hyperlink r:id="rId14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www.consultant.ru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7231" w:rsidRDefault="00176F79">
      <w:pPr>
        <w:pStyle w:val="a7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13 июля 2015 г. № 224-ФЗ "О государственно- частном партнерстве,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-частном партнерстве в Российской Федерации и внесении изменений в отдельные законодательные акты Российской Федерации" // </w:t>
      </w:r>
      <w:hyperlink r:id="rId15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www.consultant.ru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7231" w:rsidRDefault="00176F79">
      <w:pPr>
        <w:pStyle w:val="a7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«О концессионных соглашениях» от 21 июля 2005г. № 115-ФЗ // </w:t>
      </w:r>
      <w:hyperlink r:id="rId16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www.consultant.ru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0C7231" w:rsidRDefault="00176F79">
      <w:pPr>
        <w:pStyle w:val="a7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18.07.2011 № 223-ФЗ (ред. от 05.04.2016) "О закупках товаров, работ, услуг отдельными видами юридических лиц" // </w:t>
      </w:r>
      <w:hyperlink r:id="rId17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www.consultant.ru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0C7231" w:rsidRDefault="00176F79">
      <w:pPr>
        <w:pStyle w:val="a7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Федеральный закон «Об инвестиционной деятельности в Российской Федерации, осуществляемой в форме капитальных вложений» № 39-ФЗ от 25 февраля 1999 г </w:t>
      </w:r>
    </w:p>
    <w:p w:rsidR="000C7231" w:rsidRDefault="00176F79">
      <w:pPr>
        <w:pStyle w:val="a7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17 мая 2007 г. № 82-ФЗ «О банке развития».  </w:t>
      </w:r>
    </w:p>
    <w:p w:rsidR="000C7231" w:rsidRDefault="00176F79">
      <w:pPr>
        <w:pStyle w:val="a7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 Правительства Российской Федерации от 11 декабря 2002 г. № 1764-р «Основные направления государственной инвестиционной политики РФ в сфере науки и технологий».</w:t>
      </w:r>
    </w:p>
    <w:p w:rsidR="000C7231" w:rsidRDefault="00176F79">
      <w:pPr>
        <w:pStyle w:val="1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63" w:name="_Toc25569924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9.1 Рекомендуемая литература</w:t>
      </w:r>
      <w:bookmarkEnd w:id="63"/>
    </w:p>
    <w:p w:rsidR="000C7231" w:rsidRDefault="00176F79">
      <w:pPr>
        <w:ind w:left="1945" w:right="14" w:hanging="10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Основная:</w:t>
      </w:r>
    </w:p>
    <w:p w:rsidR="000C7231" w:rsidRDefault="00176F79">
      <w:pPr>
        <w:numPr>
          <w:ilvl w:val="0"/>
          <w:numId w:val="6"/>
        </w:numPr>
        <w:ind w:left="0" w:firstLine="709"/>
        <w:rPr>
          <w:rFonts w:eastAsia="Times New Roman" w:cs="Times New Roman"/>
          <w:sz w:val="28"/>
          <w:szCs w:val="24"/>
          <w:lang w:eastAsia="ru-RU"/>
        </w:rPr>
      </w:pPr>
      <w:proofErr w:type="spellStart"/>
      <w:r>
        <w:rPr>
          <w:rFonts w:eastAsia="Times New Roman" w:cs="Times New Roman"/>
          <w:sz w:val="28"/>
          <w:szCs w:val="24"/>
          <w:lang w:eastAsia="ru-RU"/>
        </w:rPr>
        <w:t>Еганян</w:t>
      </w:r>
      <w:proofErr w:type="spellEnd"/>
      <w:r>
        <w:rPr>
          <w:rFonts w:eastAsia="Times New Roman" w:cs="Times New Roman"/>
          <w:sz w:val="28"/>
          <w:szCs w:val="24"/>
          <w:lang w:eastAsia="ru-RU"/>
        </w:rPr>
        <w:t xml:space="preserve">, А. Инвестиции в инфраструктуру. Деньги, проекты, интересы. ГЧП, концессии, проектное финансирование / А. </w:t>
      </w:r>
      <w:proofErr w:type="spellStart"/>
      <w:r>
        <w:rPr>
          <w:rFonts w:eastAsia="Times New Roman" w:cs="Times New Roman"/>
          <w:sz w:val="28"/>
          <w:szCs w:val="24"/>
          <w:lang w:eastAsia="ru-RU"/>
        </w:rPr>
        <w:t>Еганян</w:t>
      </w:r>
      <w:proofErr w:type="spellEnd"/>
      <w:r>
        <w:rPr>
          <w:rFonts w:eastAsia="Times New Roman" w:cs="Times New Roman"/>
          <w:sz w:val="28"/>
          <w:szCs w:val="24"/>
          <w:lang w:eastAsia="ru-RU"/>
        </w:rPr>
        <w:t xml:space="preserve">. - Москва: Альпина </w:t>
      </w:r>
      <w:proofErr w:type="spellStart"/>
      <w:r>
        <w:rPr>
          <w:rFonts w:eastAsia="Times New Roman" w:cs="Times New Roman"/>
          <w:sz w:val="28"/>
          <w:szCs w:val="24"/>
          <w:lang w:eastAsia="ru-RU"/>
        </w:rPr>
        <w:t>Паблишер</w:t>
      </w:r>
      <w:proofErr w:type="spellEnd"/>
      <w:r>
        <w:rPr>
          <w:rFonts w:eastAsia="Times New Roman" w:cs="Times New Roman"/>
          <w:sz w:val="28"/>
          <w:szCs w:val="24"/>
          <w:lang w:eastAsia="ru-RU"/>
        </w:rPr>
        <w:t xml:space="preserve">, 2015 - 716 с. – </w:t>
      </w:r>
      <w:proofErr w:type="gramStart"/>
      <w:r>
        <w:rPr>
          <w:rFonts w:eastAsia="Times New Roman" w:cs="Times New Roman"/>
          <w:sz w:val="28"/>
          <w:szCs w:val="24"/>
          <w:lang w:eastAsia="ru-RU"/>
        </w:rPr>
        <w:t>Текст :</w:t>
      </w:r>
      <w:proofErr w:type="gramEnd"/>
      <w:r>
        <w:rPr>
          <w:rFonts w:eastAsia="Times New Roman" w:cs="Times New Roman"/>
          <w:sz w:val="28"/>
          <w:szCs w:val="24"/>
          <w:lang w:eastAsia="ru-RU"/>
        </w:rPr>
        <w:t xml:space="preserve"> непосредственный. - То же. - ЭБС Альпина. - URL: </w:t>
      </w:r>
      <w:proofErr w:type="gramStart"/>
      <w:r>
        <w:rPr>
          <w:rFonts w:eastAsia="Times New Roman" w:cs="Times New Roman"/>
          <w:sz w:val="28"/>
          <w:szCs w:val="24"/>
          <w:lang w:eastAsia="ru-RU"/>
        </w:rPr>
        <w:t>https://finunivers.alpinadigital.ru/book/4315 ;</w:t>
      </w:r>
      <w:proofErr w:type="gramEnd"/>
      <w:r>
        <w:rPr>
          <w:rFonts w:eastAsia="Times New Roman" w:cs="Times New Roman"/>
          <w:sz w:val="28"/>
          <w:szCs w:val="24"/>
          <w:lang w:eastAsia="ru-RU"/>
        </w:rPr>
        <w:t xml:space="preserve"> То же. - 2016. - ЭБС ZNANIUM.com. - URL: https://znanium.com/catalog/product/912791 (дата обращения: 21.11.2022). – </w:t>
      </w:r>
      <w:proofErr w:type="gramStart"/>
      <w:r>
        <w:rPr>
          <w:rFonts w:eastAsia="Times New Roman" w:cs="Times New Roman"/>
          <w:sz w:val="28"/>
          <w:szCs w:val="24"/>
          <w:lang w:eastAsia="ru-RU"/>
        </w:rPr>
        <w:t>Текст :</w:t>
      </w:r>
      <w:proofErr w:type="gramEnd"/>
      <w:r>
        <w:rPr>
          <w:rFonts w:eastAsia="Times New Roman" w:cs="Times New Roman"/>
          <w:sz w:val="28"/>
          <w:szCs w:val="24"/>
          <w:lang w:eastAsia="ru-RU"/>
        </w:rPr>
        <w:t xml:space="preserve"> электронный.</w:t>
      </w:r>
    </w:p>
    <w:p w:rsidR="000C7231" w:rsidRDefault="00176F79">
      <w:pPr>
        <w:numPr>
          <w:ilvl w:val="0"/>
          <w:numId w:val="6"/>
        </w:numPr>
        <w:ind w:left="0" w:firstLine="709"/>
        <w:rPr>
          <w:rFonts w:eastAsia="Times New Roman" w:cs="Times New Roman"/>
          <w:sz w:val="28"/>
          <w:szCs w:val="24"/>
          <w:lang w:eastAsia="ru-RU"/>
        </w:rPr>
      </w:pPr>
      <w:proofErr w:type="spellStart"/>
      <w:r>
        <w:rPr>
          <w:rFonts w:eastAsia="Times New Roman" w:cs="Times New Roman"/>
          <w:sz w:val="28"/>
          <w:szCs w:val="24"/>
          <w:lang w:eastAsia="ru-RU"/>
        </w:rPr>
        <w:t>Йескомб</w:t>
      </w:r>
      <w:proofErr w:type="spellEnd"/>
      <w:r>
        <w:rPr>
          <w:rFonts w:eastAsia="Times New Roman" w:cs="Times New Roman"/>
          <w:sz w:val="28"/>
          <w:szCs w:val="24"/>
          <w:lang w:eastAsia="ru-RU"/>
        </w:rPr>
        <w:t xml:space="preserve">, Э.Р. Принципы проектного </w:t>
      </w:r>
      <w:proofErr w:type="gramStart"/>
      <w:r>
        <w:rPr>
          <w:rFonts w:eastAsia="Times New Roman" w:cs="Times New Roman"/>
          <w:sz w:val="28"/>
          <w:szCs w:val="24"/>
          <w:lang w:eastAsia="ru-RU"/>
        </w:rPr>
        <w:t>финансирования:  пер.</w:t>
      </w:r>
      <w:proofErr w:type="gramEnd"/>
      <w:r>
        <w:rPr>
          <w:rFonts w:eastAsia="Times New Roman" w:cs="Times New Roman"/>
          <w:sz w:val="28"/>
          <w:szCs w:val="24"/>
          <w:lang w:eastAsia="ru-RU"/>
        </w:rPr>
        <w:t xml:space="preserve"> с англ. / Э.Р. </w:t>
      </w:r>
      <w:proofErr w:type="spellStart"/>
      <w:r>
        <w:rPr>
          <w:rFonts w:eastAsia="Times New Roman" w:cs="Times New Roman"/>
          <w:sz w:val="28"/>
          <w:szCs w:val="24"/>
          <w:lang w:eastAsia="ru-RU"/>
        </w:rPr>
        <w:t>Йескомб</w:t>
      </w:r>
      <w:proofErr w:type="spellEnd"/>
      <w:r>
        <w:rPr>
          <w:rFonts w:eastAsia="Times New Roman" w:cs="Times New Roman"/>
          <w:sz w:val="28"/>
          <w:szCs w:val="24"/>
          <w:lang w:eastAsia="ru-RU"/>
        </w:rPr>
        <w:t xml:space="preserve">. - Москва.: Альпина </w:t>
      </w:r>
      <w:proofErr w:type="spellStart"/>
      <w:r>
        <w:rPr>
          <w:rFonts w:eastAsia="Times New Roman" w:cs="Times New Roman"/>
          <w:sz w:val="28"/>
          <w:szCs w:val="24"/>
          <w:lang w:eastAsia="ru-RU"/>
        </w:rPr>
        <w:t>Паблишер</w:t>
      </w:r>
      <w:proofErr w:type="spellEnd"/>
      <w:r>
        <w:rPr>
          <w:rFonts w:eastAsia="Times New Roman" w:cs="Times New Roman"/>
          <w:sz w:val="28"/>
          <w:szCs w:val="24"/>
          <w:lang w:eastAsia="ru-RU"/>
        </w:rPr>
        <w:t xml:space="preserve">, 2015. - 408 с. – </w:t>
      </w:r>
      <w:proofErr w:type="gramStart"/>
      <w:r>
        <w:rPr>
          <w:rFonts w:eastAsia="Times New Roman" w:cs="Times New Roman"/>
          <w:sz w:val="28"/>
          <w:szCs w:val="24"/>
          <w:lang w:eastAsia="ru-RU"/>
        </w:rPr>
        <w:t>Текст :</w:t>
      </w:r>
      <w:proofErr w:type="gramEnd"/>
      <w:r>
        <w:rPr>
          <w:rFonts w:eastAsia="Times New Roman" w:cs="Times New Roman"/>
          <w:sz w:val="28"/>
          <w:szCs w:val="24"/>
          <w:lang w:eastAsia="ru-RU"/>
        </w:rPr>
        <w:t xml:space="preserve"> непосредственный. - То же. - 2016. - ЭБС </w:t>
      </w:r>
      <w:proofErr w:type="spellStart"/>
      <w:r>
        <w:rPr>
          <w:rFonts w:eastAsia="Times New Roman" w:cs="Times New Roman"/>
          <w:sz w:val="28"/>
          <w:szCs w:val="24"/>
          <w:lang w:eastAsia="ru-RU"/>
        </w:rPr>
        <w:t>Alpina</w:t>
      </w:r>
      <w:proofErr w:type="spellEnd"/>
      <w:r>
        <w:rPr>
          <w:rFonts w:eastAsia="Times New Roman" w:cs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eastAsia="Times New Roman" w:cs="Times New Roman"/>
          <w:sz w:val="28"/>
          <w:szCs w:val="24"/>
          <w:lang w:eastAsia="ru-RU"/>
        </w:rPr>
        <w:t>Digital</w:t>
      </w:r>
      <w:proofErr w:type="spellEnd"/>
      <w:r>
        <w:rPr>
          <w:rFonts w:eastAsia="Times New Roman" w:cs="Times New Roman"/>
          <w:sz w:val="28"/>
          <w:szCs w:val="24"/>
          <w:lang w:eastAsia="ru-RU"/>
        </w:rPr>
        <w:t xml:space="preserve">. - URL: https://finunivers.alpinadigital.ru/book/7936 (дата обращения: 21.11.2022). – </w:t>
      </w:r>
      <w:proofErr w:type="gramStart"/>
      <w:r>
        <w:rPr>
          <w:rFonts w:eastAsia="Times New Roman" w:cs="Times New Roman"/>
          <w:sz w:val="28"/>
          <w:szCs w:val="24"/>
          <w:lang w:eastAsia="ru-RU"/>
        </w:rPr>
        <w:t>Текст :</w:t>
      </w:r>
      <w:proofErr w:type="gramEnd"/>
      <w:r>
        <w:rPr>
          <w:rFonts w:eastAsia="Times New Roman" w:cs="Times New Roman"/>
          <w:sz w:val="28"/>
          <w:szCs w:val="24"/>
          <w:lang w:eastAsia="ru-RU"/>
        </w:rPr>
        <w:t xml:space="preserve"> электронный.</w:t>
      </w:r>
    </w:p>
    <w:p w:rsidR="000C7231" w:rsidRDefault="00176F79">
      <w:pPr>
        <w:numPr>
          <w:ilvl w:val="0"/>
          <w:numId w:val="6"/>
        </w:numPr>
        <w:ind w:left="0" w:firstLine="709"/>
        <w:rPr>
          <w:rFonts w:eastAsia="Times New Roman" w:cs="Times New Roman"/>
          <w:sz w:val="28"/>
          <w:szCs w:val="24"/>
          <w:lang w:eastAsia="ru-RU"/>
        </w:rPr>
      </w:pPr>
      <w:proofErr w:type="spellStart"/>
      <w:r>
        <w:rPr>
          <w:rFonts w:eastAsia="Times New Roman" w:cs="Times New Roman"/>
          <w:sz w:val="28"/>
          <w:szCs w:val="24"/>
          <w:lang w:eastAsia="ru-RU"/>
        </w:rPr>
        <w:t>Фливбьорг</w:t>
      </w:r>
      <w:proofErr w:type="spellEnd"/>
      <w:r>
        <w:rPr>
          <w:rFonts w:eastAsia="Times New Roman" w:cs="Times New Roman"/>
          <w:sz w:val="28"/>
          <w:szCs w:val="24"/>
          <w:lang w:eastAsia="ru-RU"/>
        </w:rPr>
        <w:t xml:space="preserve">, Б. </w:t>
      </w:r>
      <w:proofErr w:type="spellStart"/>
      <w:r>
        <w:rPr>
          <w:rFonts w:eastAsia="Times New Roman" w:cs="Times New Roman"/>
          <w:sz w:val="28"/>
          <w:szCs w:val="24"/>
          <w:lang w:eastAsia="ru-RU"/>
        </w:rPr>
        <w:t>Мегапроекты</w:t>
      </w:r>
      <w:proofErr w:type="spellEnd"/>
      <w:r>
        <w:rPr>
          <w:rFonts w:eastAsia="Times New Roman" w:cs="Times New Roman"/>
          <w:sz w:val="28"/>
          <w:szCs w:val="24"/>
          <w:lang w:eastAsia="ru-RU"/>
        </w:rPr>
        <w:t xml:space="preserve"> и риски: Анатомия амбиций / Б. </w:t>
      </w:r>
      <w:proofErr w:type="spellStart"/>
      <w:r>
        <w:rPr>
          <w:rFonts w:eastAsia="Times New Roman" w:cs="Times New Roman"/>
          <w:sz w:val="28"/>
          <w:szCs w:val="24"/>
          <w:lang w:eastAsia="ru-RU"/>
        </w:rPr>
        <w:t>Фливбьорг</w:t>
      </w:r>
      <w:proofErr w:type="spellEnd"/>
      <w:r>
        <w:rPr>
          <w:rFonts w:eastAsia="Times New Roman" w:cs="Times New Roman"/>
          <w:sz w:val="28"/>
          <w:szCs w:val="24"/>
          <w:lang w:eastAsia="ru-RU"/>
        </w:rPr>
        <w:t xml:space="preserve">, Н. </w:t>
      </w:r>
      <w:proofErr w:type="spellStart"/>
      <w:r>
        <w:rPr>
          <w:rFonts w:eastAsia="Times New Roman" w:cs="Times New Roman"/>
          <w:sz w:val="28"/>
          <w:szCs w:val="24"/>
          <w:lang w:eastAsia="ru-RU"/>
        </w:rPr>
        <w:t>Брузелиус</w:t>
      </w:r>
      <w:proofErr w:type="spellEnd"/>
      <w:r>
        <w:rPr>
          <w:rFonts w:eastAsia="Times New Roman" w:cs="Times New Roman"/>
          <w:sz w:val="28"/>
          <w:szCs w:val="24"/>
          <w:lang w:eastAsia="ru-RU"/>
        </w:rPr>
        <w:t xml:space="preserve">, В. </w:t>
      </w:r>
      <w:proofErr w:type="spellStart"/>
      <w:r>
        <w:rPr>
          <w:rFonts w:eastAsia="Times New Roman" w:cs="Times New Roman"/>
          <w:sz w:val="28"/>
          <w:szCs w:val="24"/>
          <w:lang w:eastAsia="ru-RU"/>
        </w:rPr>
        <w:t>Ротенгаттер</w:t>
      </w:r>
      <w:proofErr w:type="spellEnd"/>
      <w:r>
        <w:rPr>
          <w:rFonts w:eastAsia="Times New Roman" w:cs="Times New Roman"/>
          <w:sz w:val="28"/>
          <w:szCs w:val="24"/>
          <w:lang w:eastAsia="ru-RU"/>
        </w:rPr>
        <w:t xml:space="preserve"> - Москва: Альпина </w:t>
      </w:r>
      <w:proofErr w:type="spellStart"/>
      <w:r>
        <w:rPr>
          <w:rFonts w:eastAsia="Times New Roman" w:cs="Times New Roman"/>
          <w:sz w:val="28"/>
          <w:szCs w:val="24"/>
          <w:lang w:eastAsia="ru-RU"/>
        </w:rPr>
        <w:t>Пабл</w:t>
      </w:r>
      <w:proofErr w:type="spellEnd"/>
      <w:r>
        <w:rPr>
          <w:rFonts w:eastAsia="Times New Roman" w:cs="Times New Roman"/>
          <w:sz w:val="28"/>
          <w:szCs w:val="24"/>
          <w:lang w:eastAsia="ru-RU"/>
        </w:rPr>
        <w:t xml:space="preserve">., 2016. - 288 с. – ЭБС ZNANIUM.com. - URL: </w:t>
      </w:r>
      <w:proofErr w:type="gramStart"/>
      <w:r>
        <w:rPr>
          <w:rFonts w:eastAsia="Times New Roman" w:cs="Times New Roman"/>
          <w:sz w:val="28"/>
          <w:szCs w:val="24"/>
          <w:lang w:eastAsia="ru-RU"/>
        </w:rPr>
        <w:t>http://znanium.com/catalog/product/914284 ;</w:t>
      </w:r>
      <w:proofErr w:type="gramEnd"/>
      <w:r>
        <w:rPr>
          <w:rFonts w:eastAsia="Times New Roman" w:cs="Times New Roman"/>
          <w:sz w:val="28"/>
          <w:szCs w:val="24"/>
          <w:lang w:eastAsia="ru-RU"/>
        </w:rPr>
        <w:t xml:space="preserve"> То же. - 2014. – ЭБС </w:t>
      </w:r>
      <w:proofErr w:type="spellStart"/>
      <w:r>
        <w:rPr>
          <w:rFonts w:eastAsia="Times New Roman" w:cs="Times New Roman"/>
          <w:sz w:val="28"/>
          <w:szCs w:val="24"/>
          <w:lang w:eastAsia="ru-RU"/>
        </w:rPr>
        <w:t>Alpina</w:t>
      </w:r>
      <w:proofErr w:type="spellEnd"/>
      <w:r>
        <w:rPr>
          <w:rFonts w:eastAsia="Times New Roman" w:cs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eastAsia="Times New Roman" w:cs="Times New Roman"/>
          <w:sz w:val="28"/>
          <w:szCs w:val="24"/>
          <w:lang w:eastAsia="ru-RU"/>
        </w:rPr>
        <w:t>Digital</w:t>
      </w:r>
      <w:proofErr w:type="spellEnd"/>
      <w:r>
        <w:rPr>
          <w:rFonts w:eastAsia="Times New Roman" w:cs="Times New Roman"/>
          <w:sz w:val="28"/>
          <w:szCs w:val="24"/>
          <w:lang w:eastAsia="ru-RU"/>
        </w:rPr>
        <w:t xml:space="preserve">. - URL: https://finunivers.alpinadigital.ru/book/981 (дата обращения: 21.11.2022). – </w:t>
      </w:r>
      <w:proofErr w:type="gramStart"/>
      <w:r>
        <w:rPr>
          <w:rFonts w:eastAsia="Times New Roman" w:cs="Times New Roman"/>
          <w:sz w:val="28"/>
          <w:szCs w:val="24"/>
          <w:lang w:eastAsia="ru-RU"/>
        </w:rPr>
        <w:t>Текст :</w:t>
      </w:r>
      <w:proofErr w:type="gramEnd"/>
      <w:r>
        <w:rPr>
          <w:rFonts w:eastAsia="Times New Roman" w:cs="Times New Roman"/>
          <w:sz w:val="28"/>
          <w:szCs w:val="24"/>
          <w:lang w:eastAsia="ru-RU"/>
        </w:rPr>
        <w:t xml:space="preserve"> электронный.</w:t>
      </w:r>
    </w:p>
    <w:p w:rsidR="000C7231" w:rsidRDefault="00176F79">
      <w:pPr>
        <w:ind w:left="-11" w:firstLine="1418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Дополнительная литература:</w:t>
      </w:r>
    </w:p>
    <w:p w:rsidR="000C7231" w:rsidRDefault="00176F79">
      <w:pPr>
        <w:numPr>
          <w:ilvl w:val="0"/>
          <w:numId w:val="6"/>
        </w:numPr>
        <w:ind w:left="0" w:firstLine="708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Национальная </w:t>
      </w:r>
      <w:proofErr w:type="gramStart"/>
      <w:r>
        <w:rPr>
          <w:rFonts w:eastAsia="Times New Roman" w:cs="Times New Roman"/>
          <w:sz w:val="28"/>
          <w:szCs w:val="28"/>
          <w:lang w:eastAsia="ru-RU"/>
        </w:rPr>
        <w:t>экономика :</w:t>
      </w:r>
      <w:proofErr w:type="gramEnd"/>
      <w:r>
        <w:rPr>
          <w:rFonts w:eastAsia="Times New Roman" w:cs="Times New Roman"/>
          <w:sz w:val="28"/>
          <w:szCs w:val="28"/>
          <w:lang w:eastAsia="ru-RU"/>
        </w:rPr>
        <w:t xml:space="preserve"> учебник и практикум для вузов / А. В. Сидорович [и др.] ; под редакцией А. В. Сидоровича. — 2-е изд.,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перераб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. и доп. — </w:t>
      </w:r>
      <w:proofErr w:type="gramStart"/>
      <w:r>
        <w:rPr>
          <w:rFonts w:eastAsia="Times New Roman" w:cs="Times New Roman"/>
          <w:sz w:val="28"/>
          <w:szCs w:val="28"/>
          <w:lang w:eastAsia="ru-RU"/>
        </w:rPr>
        <w:t>Москва :</w:t>
      </w:r>
      <w:proofErr w:type="gramEnd"/>
      <w:r>
        <w:rPr>
          <w:rFonts w:eastAsia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Юрайт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, 2022. — 576 с. — (Высшее образование). — </w:t>
      </w:r>
      <w:r>
        <w:rPr>
          <w:rFonts w:eastAsia="Times New Roman" w:cs="Times New Roman"/>
          <w:sz w:val="28"/>
          <w:szCs w:val="28"/>
          <w:lang w:eastAsia="ru-RU"/>
        </w:rPr>
        <w:lastRenderedPageBreak/>
        <w:t xml:space="preserve">Образовательная платформа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Юрайт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 [сайт]. — URL: https://urait.ru/bcode/490246 (дата обращения: 21.11.2022). — </w:t>
      </w:r>
      <w:proofErr w:type="gramStart"/>
      <w:r>
        <w:rPr>
          <w:rFonts w:eastAsia="Times New Roman" w:cs="Times New Roman"/>
          <w:sz w:val="28"/>
          <w:szCs w:val="28"/>
          <w:lang w:eastAsia="ru-RU"/>
        </w:rPr>
        <w:t>Текст :</w:t>
      </w:r>
      <w:proofErr w:type="gramEnd"/>
      <w:r>
        <w:rPr>
          <w:rFonts w:eastAsia="Times New Roman" w:cs="Times New Roman"/>
          <w:sz w:val="28"/>
          <w:szCs w:val="28"/>
          <w:lang w:eastAsia="ru-RU"/>
        </w:rPr>
        <w:t xml:space="preserve"> электронный.</w:t>
      </w:r>
    </w:p>
    <w:p w:rsidR="000C7231" w:rsidRDefault="00176F79">
      <w:pPr>
        <w:numPr>
          <w:ilvl w:val="0"/>
          <w:numId w:val="6"/>
        </w:numPr>
        <w:ind w:left="0" w:firstLine="708"/>
        <w:rPr>
          <w:rFonts w:cs="Times New Roman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Борщевский, Г. А.  Государственно-частное </w:t>
      </w:r>
      <w:proofErr w:type="gramStart"/>
      <w:r>
        <w:rPr>
          <w:rFonts w:eastAsia="Times New Roman" w:cs="Times New Roman"/>
          <w:sz w:val="28"/>
          <w:szCs w:val="28"/>
          <w:lang w:eastAsia="ru-RU"/>
        </w:rPr>
        <w:t>партнерство :</w:t>
      </w:r>
      <w:proofErr w:type="gramEnd"/>
      <w:r>
        <w:rPr>
          <w:rFonts w:eastAsia="Times New Roman" w:cs="Times New Roman"/>
          <w:sz w:val="28"/>
          <w:szCs w:val="28"/>
          <w:lang w:eastAsia="ru-RU"/>
        </w:rPr>
        <w:t xml:space="preserve"> учебник и практикум для вузов / Г. А. Борщевский. — 2-е изд.,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испр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. и доп. — </w:t>
      </w:r>
      <w:proofErr w:type="gramStart"/>
      <w:r>
        <w:rPr>
          <w:rFonts w:eastAsia="Times New Roman" w:cs="Times New Roman"/>
          <w:sz w:val="28"/>
          <w:szCs w:val="28"/>
          <w:lang w:eastAsia="ru-RU"/>
        </w:rPr>
        <w:t>Москва :</w:t>
      </w:r>
      <w:proofErr w:type="gramEnd"/>
      <w:r>
        <w:rPr>
          <w:rFonts w:eastAsia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Юрайт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, 2023. — 412 с. — (Высшее образование). — Образовательная платформа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Юрайт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 [сайт]. — URL: https://urait.ru/bcode/511519 (дата обращения: 12.12.2022). — </w:t>
      </w:r>
      <w:proofErr w:type="gramStart"/>
      <w:r>
        <w:rPr>
          <w:rFonts w:eastAsia="Times New Roman" w:cs="Times New Roman"/>
          <w:sz w:val="28"/>
          <w:szCs w:val="28"/>
          <w:lang w:eastAsia="ru-RU"/>
        </w:rPr>
        <w:t>Текст :</w:t>
      </w:r>
      <w:proofErr w:type="gramEnd"/>
      <w:r>
        <w:rPr>
          <w:rFonts w:eastAsia="Times New Roman" w:cs="Times New Roman"/>
          <w:sz w:val="28"/>
          <w:szCs w:val="28"/>
          <w:lang w:eastAsia="ru-RU"/>
        </w:rPr>
        <w:t xml:space="preserve"> электронный.</w:t>
      </w:r>
    </w:p>
    <w:p w:rsidR="000C7231" w:rsidRDefault="00176F79">
      <w:pPr>
        <w:spacing w:beforeAutospacing="1"/>
        <w:ind w:firstLine="708"/>
        <w:rPr>
          <w:rFonts w:eastAsia="Times New Roman" w:cs="Times New Roman"/>
          <w:b/>
          <w:i/>
          <w:sz w:val="28"/>
          <w:szCs w:val="28"/>
          <w:lang w:eastAsia="ru-RU"/>
        </w:rPr>
      </w:pPr>
      <w:r>
        <w:rPr>
          <w:rFonts w:eastAsia="Times New Roman" w:cs="Times New Roman"/>
          <w:b/>
          <w:i/>
          <w:sz w:val="28"/>
          <w:szCs w:val="28"/>
          <w:lang w:eastAsia="ru-RU"/>
        </w:rPr>
        <w:t xml:space="preserve">Перечень ресурсов информационно-телекоммуникационной сети «Интернет», необходимых для освоения дисциплины </w:t>
      </w:r>
      <w:bookmarkStart w:id="64" w:name="_Toc2077405"/>
      <w:bookmarkStart w:id="65" w:name="_Toc25569925"/>
    </w:p>
    <w:p w:rsidR="000C7231" w:rsidRDefault="00176F79">
      <w:pPr>
        <w:ind w:firstLine="708"/>
        <w:rPr>
          <w:rFonts w:eastAsia="Times New Roman" w:cs="Times New Roman"/>
          <w:sz w:val="28"/>
          <w:szCs w:val="28"/>
          <w:lang w:val="en-US"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Сайты</w:t>
      </w:r>
      <w:r>
        <w:rPr>
          <w:rFonts w:eastAsia="Times New Roman" w:cs="Times New Roman"/>
          <w:sz w:val="28"/>
          <w:szCs w:val="28"/>
          <w:lang w:val="en-US" w:eastAsia="ru-RU"/>
        </w:rPr>
        <w:t>:</w:t>
      </w:r>
    </w:p>
    <w:p w:rsidR="000C7231" w:rsidRDefault="00176F79">
      <w:pPr>
        <w:ind w:firstLine="708"/>
        <w:rPr>
          <w:rFonts w:eastAsia="Times New Roman" w:cs="Times New Roman"/>
          <w:sz w:val="28"/>
          <w:szCs w:val="28"/>
          <w:lang w:val="en-US" w:eastAsia="ru-RU"/>
        </w:rPr>
      </w:pPr>
      <w:r>
        <w:rPr>
          <w:rFonts w:eastAsia="Times New Roman" w:cs="Times New Roman"/>
          <w:sz w:val="28"/>
          <w:szCs w:val="28"/>
          <w:lang w:val="en-US" w:eastAsia="ru-RU"/>
        </w:rPr>
        <w:t xml:space="preserve">1.  </w:t>
      </w:r>
      <w:r>
        <w:rPr>
          <w:rFonts w:eastAsia="Times New Roman" w:cs="Times New Roman"/>
          <w:sz w:val="28"/>
          <w:szCs w:val="28"/>
          <w:lang w:eastAsia="ru-RU"/>
        </w:rPr>
        <w:t>Официальный</w:t>
      </w:r>
      <w:r>
        <w:rPr>
          <w:rFonts w:eastAsia="Times New Roman" w:cs="Times New Roman"/>
          <w:sz w:val="28"/>
          <w:szCs w:val="28"/>
          <w:lang w:val="en-US" w:eastAsia="ru-RU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>сайт</w:t>
      </w:r>
      <w:r>
        <w:rPr>
          <w:rFonts w:eastAsia="Times New Roman" w:cs="Times New Roman"/>
          <w:sz w:val="28"/>
          <w:szCs w:val="28"/>
          <w:lang w:val="en-US" w:eastAsia="ru-RU"/>
        </w:rPr>
        <w:t xml:space="preserve"> Public-Private Infrastructure Advisory Facility (PPIAF</w:t>
      </w:r>
      <w:proofErr w:type="gramStart"/>
      <w:r>
        <w:rPr>
          <w:rFonts w:eastAsia="Times New Roman" w:cs="Times New Roman"/>
          <w:sz w:val="28"/>
          <w:szCs w:val="28"/>
          <w:lang w:val="en-US" w:eastAsia="ru-RU"/>
        </w:rPr>
        <w:t>)  http</w:t>
      </w:r>
      <w:proofErr w:type="gramEnd"/>
      <w:r>
        <w:rPr>
          <w:rFonts w:eastAsia="Times New Roman" w:cs="Times New Roman"/>
          <w:sz w:val="28"/>
          <w:szCs w:val="28"/>
          <w:lang w:val="en-US" w:eastAsia="ru-RU"/>
        </w:rPr>
        <w:t xml:space="preserve">://www.ppiaf.org/  </w:t>
      </w:r>
    </w:p>
    <w:p w:rsidR="000C7231" w:rsidRDefault="00176F79">
      <w:pPr>
        <w:ind w:firstLine="708"/>
        <w:rPr>
          <w:rFonts w:eastAsia="Times New Roman" w:cs="Times New Roman"/>
          <w:sz w:val="28"/>
          <w:szCs w:val="28"/>
          <w:lang w:val="en-US" w:eastAsia="ru-RU"/>
        </w:rPr>
      </w:pPr>
      <w:r>
        <w:rPr>
          <w:rFonts w:eastAsia="Times New Roman" w:cs="Times New Roman"/>
          <w:sz w:val="28"/>
          <w:szCs w:val="28"/>
          <w:lang w:val="en-US" w:eastAsia="ru-RU"/>
        </w:rPr>
        <w:t xml:space="preserve">2. </w:t>
      </w:r>
      <w:r>
        <w:rPr>
          <w:rFonts w:eastAsia="Times New Roman" w:cs="Times New Roman"/>
          <w:sz w:val="28"/>
          <w:szCs w:val="28"/>
          <w:lang w:eastAsia="ru-RU"/>
        </w:rPr>
        <w:t>Официальный</w:t>
      </w:r>
      <w:r>
        <w:rPr>
          <w:rFonts w:eastAsia="Times New Roman" w:cs="Times New Roman"/>
          <w:sz w:val="28"/>
          <w:szCs w:val="28"/>
          <w:lang w:val="en-US" w:eastAsia="ru-RU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>сайт</w:t>
      </w:r>
      <w:r>
        <w:rPr>
          <w:rFonts w:eastAsia="Times New Roman" w:cs="Times New Roman"/>
          <w:sz w:val="28"/>
          <w:szCs w:val="28"/>
          <w:lang w:val="en-US" w:eastAsia="ru-RU"/>
        </w:rPr>
        <w:t xml:space="preserve"> World Bank (public-private partnership in infrastructure): http://ppp.worldbank.org/public-private-partnership/  </w:t>
      </w:r>
    </w:p>
    <w:p w:rsidR="000C7231" w:rsidRDefault="00176F79">
      <w:pPr>
        <w:ind w:firstLine="708"/>
        <w:rPr>
          <w:rFonts w:eastAsia="Times New Roman" w:cs="Times New Roman"/>
          <w:sz w:val="28"/>
          <w:szCs w:val="28"/>
          <w:lang w:val="en-US" w:eastAsia="ru-RU"/>
        </w:rPr>
      </w:pPr>
      <w:r>
        <w:rPr>
          <w:rFonts w:eastAsia="Times New Roman" w:cs="Times New Roman"/>
          <w:sz w:val="28"/>
          <w:szCs w:val="28"/>
          <w:lang w:val="en-US" w:eastAsia="ru-RU"/>
        </w:rPr>
        <w:t xml:space="preserve">3.    </w:t>
      </w:r>
      <w:r>
        <w:rPr>
          <w:rFonts w:eastAsia="Times New Roman" w:cs="Times New Roman"/>
          <w:sz w:val="28"/>
          <w:szCs w:val="28"/>
          <w:lang w:eastAsia="ru-RU"/>
        </w:rPr>
        <w:t>Сайт</w:t>
      </w:r>
      <w:r>
        <w:rPr>
          <w:rFonts w:eastAsia="Times New Roman" w:cs="Times New Roman"/>
          <w:sz w:val="28"/>
          <w:szCs w:val="28"/>
          <w:lang w:val="en-US" w:eastAsia="ru-RU"/>
        </w:rPr>
        <w:t xml:space="preserve"> European PPP Expertise Center: www.eib.org/opec/  </w:t>
      </w:r>
    </w:p>
    <w:p w:rsidR="000C7231" w:rsidRDefault="00176F79">
      <w:pPr>
        <w:ind w:firstLine="708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4.     Официальный сайт Министерства финансов Российской Федерации: www.minfin/ru  </w:t>
      </w:r>
    </w:p>
    <w:p w:rsidR="000C7231" w:rsidRDefault="00176F79">
      <w:pPr>
        <w:ind w:firstLine="708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5. Официальный сайт Министерства экономического развития и торговли Российской Федерации: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www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/ economy.gov.ru </w:t>
      </w:r>
    </w:p>
    <w:p w:rsidR="000C7231" w:rsidRDefault="00176F79">
      <w:pPr>
        <w:ind w:firstLine="708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6. Официальный сайт Правительства Российской Федерации: www.government/ru </w:t>
      </w:r>
    </w:p>
    <w:p w:rsidR="000C7231" w:rsidRDefault="00176F79">
      <w:pPr>
        <w:ind w:firstLine="708"/>
        <w:rPr>
          <w:rFonts w:eastAsia="Times New Roman" w:cs="Times New Roman"/>
          <w:b/>
          <w:i/>
          <w:szCs w:val="24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7. Национальный центр государственно – частного партнерства: http://pppcenter.ru/ </w:t>
      </w:r>
    </w:p>
    <w:p w:rsidR="000C7231" w:rsidRDefault="00176F79">
      <w:pPr>
        <w:pStyle w:val="1"/>
        <w:spacing w:before="0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8.            Электронные ресурсы БИК:</w:t>
      </w:r>
    </w:p>
    <w:p w:rsidR="000C7231" w:rsidRDefault="00176F79">
      <w:pPr>
        <w:pStyle w:val="1"/>
        <w:spacing w:before="0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Электронная библиотека Финансового университета (ЭБ) http://elib.fa.ru/</w:t>
      </w:r>
    </w:p>
    <w:p w:rsidR="000C7231" w:rsidRDefault="00176F79">
      <w:pPr>
        <w:pStyle w:val="1"/>
        <w:spacing w:before="0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Электронно-библиотечная система BOOK.RU http://www.book.ru  </w:t>
      </w:r>
    </w:p>
    <w:p w:rsidR="000C7231" w:rsidRDefault="00176F79">
      <w:pPr>
        <w:pStyle w:val="1"/>
        <w:spacing w:before="0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Электронно-библиотечная система «Университетская библиотека ОНЛАЙН» http://biblioclub.ru/   </w:t>
      </w:r>
    </w:p>
    <w:p w:rsidR="000C7231" w:rsidRDefault="00176F79">
      <w:pPr>
        <w:pStyle w:val="1"/>
        <w:spacing w:before="0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Znanium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http://www.znanium.com  </w:t>
      </w:r>
    </w:p>
    <w:p w:rsidR="000C7231" w:rsidRDefault="00176F79">
      <w:pPr>
        <w:pStyle w:val="1"/>
        <w:spacing w:before="0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«Деловая онлайн библиотека» издательства «Альпина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Паблишер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» http://lib.alpinadigital.ru/en/library  </w:t>
      </w:r>
    </w:p>
    <w:p w:rsidR="000C7231" w:rsidRDefault="00176F79">
      <w:pPr>
        <w:pStyle w:val="1"/>
        <w:spacing w:before="0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Электронно-библиотечная система издательства «ЮРАЙТ» https://www.biblio-online.ru/   </w:t>
      </w:r>
    </w:p>
    <w:p w:rsidR="000C7231" w:rsidRDefault="00176F79">
      <w:pPr>
        <w:pStyle w:val="1"/>
        <w:spacing w:before="0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Электронно-библиотечная система издательства Проспект http://ebs.prospekt.org/books</w:t>
      </w:r>
    </w:p>
    <w:p w:rsidR="000C7231" w:rsidRDefault="00176F79">
      <w:pPr>
        <w:pStyle w:val="1"/>
        <w:spacing w:before="0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Научная электронная библиотека eLibrary.ru http://elibrary.ru   Справочная правовая система «Консультант Плюс»  </w:t>
      </w:r>
      <w:hyperlink r:id="rId18">
        <w:r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http://www.consultant.ru/</w:t>
        </w:r>
      </w:hyperlink>
    </w:p>
    <w:p w:rsidR="000C7231" w:rsidRDefault="000C7231">
      <w:pPr>
        <w:pStyle w:val="1"/>
        <w:spacing w:before="0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0C7231" w:rsidRDefault="00176F79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10.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64"/>
      <w:bookmarkEnd w:id="65"/>
    </w:p>
    <w:p w:rsidR="000C7231" w:rsidRDefault="00176F79">
      <w:pPr>
        <w:pStyle w:val="1"/>
        <w:spacing w:before="0"/>
        <w:ind w:firstLine="708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6" w:name="_Toc2077406"/>
      <w:bookmarkStart w:id="67" w:name="_Toc25569926"/>
      <w:r>
        <w:rPr>
          <w:rFonts w:ascii="Times New Roman" w:hAnsi="Times New Roman" w:cs="Times New Roman"/>
          <w:b/>
          <w:color w:val="auto"/>
          <w:sz w:val="28"/>
          <w:szCs w:val="28"/>
        </w:rPr>
        <w:t>10.1 Комплект лицензионного программного обеспечения:</w:t>
      </w:r>
      <w:bookmarkEnd w:id="66"/>
      <w:bookmarkEnd w:id="67"/>
    </w:p>
    <w:p w:rsidR="000C7231" w:rsidRDefault="00176F79">
      <w:pPr>
        <w:shd w:val="clear" w:color="auto" w:fill="FFFFFF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1. </w:t>
      </w:r>
      <w:proofErr w:type="spellStart"/>
      <w:r>
        <w:rPr>
          <w:rFonts w:cs="Times New Roman"/>
          <w:sz w:val="28"/>
          <w:szCs w:val="28"/>
          <w:lang w:val="en-US"/>
        </w:rPr>
        <w:t>AstraLinux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Libre</w:t>
      </w:r>
      <w:proofErr w:type="spellEnd"/>
      <w:r>
        <w:rPr>
          <w:rFonts w:cs="Times New Roman"/>
          <w:sz w:val="28"/>
          <w:szCs w:val="28"/>
          <w:lang w:val="en-US"/>
        </w:rPr>
        <w:t>Office</w:t>
      </w:r>
      <w:r>
        <w:rPr>
          <w:rFonts w:cs="Times New Roman"/>
          <w:sz w:val="28"/>
          <w:szCs w:val="28"/>
        </w:rPr>
        <w:t>;</w:t>
      </w:r>
    </w:p>
    <w:p w:rsidR="000C7231" w:rsidRDefault="00176F79">
      <w:pPr>
        <w:shd w:val="clear" w:color="auto" w:fill="FFFFFF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 </w:t>
      </w:r>
      <w:proofErr w:type="gramStart"/>
      <w:r>
        <w:rPr>
          <w:rFonts w:cs="Times New Roman"/>
          <w:sz w:val="28"/>
          <w:szCs w:val="28"/>
        </w:rPr>
        <w:t>Антивирус</w:t>
      </w:r>
      <w:r>
        <w:rPr>
          <w:rFonts w:cs="Times New Roman"/>
          <w:sz w:val="28"/>
          <w:szCs w:val="28"/>
          <w:lang w:val="en-US"/>
        </w:rPr>
        <w:t> </w:t>
      </w:r>
      <w:r>
        <w:rPr>
          <w:rFonts w:cs="Times New Roman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Kaspersky</w:t>
      </w:r>
      <w:proofErr w:type="gramEnd"/>
    </w:p>
    <w:p w:rsidR="000C7231" w:rsidRDefault="00176F79">
      <w:pPr>
        <w:pStyle w:val="1"/>
        <w:spacing w:before="0"/>
        <w:ind w:firstLine="708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8" w:name="_Toc25569927"/>
      <w:bookmarkStart w:id="69" w:name="_Toc2077407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10.2 Современные профессиональные базы данных и информационные справочные системы:</w:t>
      </w:r>
      <w:bookmarkEnd w:id="68"/>
      <w:bookmarkEnd w:id="69"/>
    </w:p>
    <w:p w:rsidR="000C7231" w:rsidRDefault="00176F79">
      <w:pPr>
        <w:pStyle w:val="1"/>
        <w:spacing w:before="0"/>
        <w:ind w:firstLine="708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bookmarkStart w:id="70" w:name="_Toc25569928"/>
      <w:r>
        <w:rPr>
          <w:rFonts w:ascii="Times New Roman" w:eastAsiaTheme="minorHAnsi" w:hAnsi="Times New Roman" w:cs="Times New Roman"/>
          <w:color w:val="auto"/>
          <w:sz w:val="28"/>
          <w:szCs w:val="28"/>
        </w:rPr>
        <w:t>1. Информационно-правовая система «Гарант»</w:t>
      </w:r>
      <w:bookmarkEnd w:id="70"/>
    </w:p>
    <w:p w:rsidR="000C7231" w:rsidRDefault="00176F79">
      <w:pPr>
        <w:pStyle w:val="1"/>
        <w:spacing w:before="0"/>
        <w:ind w:firstLine="708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bookmarkStart w:id="71" w:name="_Toc25569929"/>
      <w:r>
        <w:rPr>
          <w:rFonts w:ascii="Times New Roman" w:eastAsiaTheme="minorHAnsi" w:hAnsi="Times New Roman" w:cs="Times New Roman"/>
          <w:color w:val="auto"/>
          <w:sz w:val="28"/>
          <w:szCs w:val="28"/>
        </w:rPr>
        <w:t>2. Информационно-правовая система «Консультант Плюс»</w:t>
      </w:r>
      <w:bookmarkEnd w:id="71"/>
    </w:p>
    <w:p w:rsidR="000C7231" w:rsidRDefault="00176F79">
      <w:pPr>
        <w:pStyle w:val="1"/>
        <w:spacing w:before="0"/>
        <w:ind w:firstLine="708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bookmarkStart w:id="72" w:name="_Toc25569930"/>
      <w:r>
        <w:rPr>
          <w:rFonts w:ascii="Times New Roman" w:eastAsiaTheme="minorHAnsi" w:hAnsi="Times New Roman" w:cs="Times New Roman"/>
          <w:color w:val="auto"/>
          <w:sz w:val="28"/>
          <w:szCs w:val="28"/>
        </w:rPr>
        <w:t>3. Электронная энциклопедия: http://ru.wikipedia.org/wiki/Wiki</w:t>
      </w:r>
      <w:bookmarkEnd w:id="72"/>
    </w:p>
    <w:p w:rsidR="000C7231" w:rsidRDefault="00176F79">
      <w:pPr>
        <w:pStyle w:val="1"/>
        <w:spacing w:before="0"/>
        <w:ind w:firstLine="708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bookmarkStart w:id="73" w:name="_Toc25569931"/>
      <w:r>
        <w:rPr>
          <w:rFonts w:ascii="Times New Roman" w:eastAsiaTheme="minorHAnsi" w:hAnsi="Times New Roman" w:cs="Times New Roman"/>
          <w:color w:val="auto"/>
          <w:sz w:val="28"/>
          <w:szCs w:val="28"/>
        </w:rPr>
        <w:t>4. Система комплексного раскрытия информации «СКРИН» -http://www.skrin.ru/</w:t>
      </w:r>
      <w:bookmarkEnd w:id="73"/>
    </w:p>
    <w:p w:rsidR="000C7231" w:rsidRDefault="00176F79">
      <w:pPr>
        <w:pStyle w:val="1"/>
        <w:spacing w:before="0"/>
        <w:ind w:firstLine="708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4" w:name="_Toc2077408"/>
      <w:bookmarkStart w:id="75" w:name="_Toc25569932"/>
      <w:r>
        <w:rPr>
          <w:rFonts w:ascii="Times New Roman" w:hAnsi="Times New Roman" w:cs="Times New Roman"/>
          <w:b/>
          <w:color w:val="auto"/>
          <w:sz w:val="28"/>
          <w:szCs w:val="28"/>
        </w:rPr>
        <w:t>10.3 Сертифицированные программные и аппаратные средства защиты информации.</w:t>
      </w:r>
      <w:bookmarkEnd w:id="74"/>
      <w:bookmarkEnd w:id="75"/>
      <w:r>
        <w:rPr>
          <w:rFonts w:ascii="Times New Roman" w:hAnsi="Times New Roman" w:cs="Times New Roman"/>
          <w:b/>
          <w:color w:val="auto"/>
          <w:sz w:val="28"/>
          <w:szCs w:val="28"/>
        </w:rPr>
        <w:t> </w:t>
      </w:r>
    </w:p>
    <w:p w:rsidR="000C7231" w:rsidRDefault="00176F79">
      <w:pPr>
        <w:shd w:val="clear" w:color="auto" w:fill="FFFFFF"/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t>Не предусмотрены.</w:t>
      </w:r>
    </w:p>
    <w:p w:rsidR="000C7231" w:rsidRDefault="00176F79">
      <w:pPr>
        <w:pStyle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76" w:name="_Toc25569933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11. 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Описание материально-технической базы, необходимой для проведения практики</w:t>
      </w:r>
      <w:bookmarkEnd w:id="76"/>
    </w:p>
    <w:p w:rsidR="000C7231" w:rsidRDefault="00176F79">
      <w:pPr>
        <w:ind w:firstLine="680"/>
        <w:rPr>
          <w:rFonts w:eastAsia="Times New Roman" w:cs="Times New Roman"/>
          <w:bCs/>
          <w:sz w:val="28"/>
          <w:szCs w:val="28"/>
        </w:rPr>
      </w:pPr>
      <w:bookmarkStart w:id="77" w:name="_Toc439247765"/>
      <w:bookmarkStart w:id="78" w:name="_Toc439247581"/>
      <w:bookmarkEnd w:id="77"/>
      <w:bookmarkEnd w:id="78"/>
      <w:r>
        <w:rPr>
          <w:rFonts w:eastAsia="Times New Roman" w:cs="Times New Roman"/>
          <w:bCs/>
          <w:sz w:val="28"/>
          <w:szCs w:val="28"/>
        </w:rPr>
        <w:t>1. Аудиторный фонд Финансового университета.</w:t>
      </w:r>
    </w:p>
    <w:p w:rsidR="000C7231" w:rsidRDefault="00176F79">
      <w:pPr>
        <w:ind w:firstLine="680"/>
        <w:rPr>
          <w:rFonts w:eastAsia="Times New Roman" w:cs="Times New Roman"/>
          <w:bCs/>
          <w:sz w:val="28"/>
          <w:szCs w:val="28"/>
        </w:rPr>
      </w:pPr>
      <w:r>
        <w:rPr>
          <w:rFonts w:eastAsia="Times New Roman" w:cs="Times New Roman"/>
          <w:bCs/>
          <w:sz w:val="28"/>
          <w:szCs w:val="28"/>
        </w:rPr>
        <w:t>2. Мультимедийная техника.</w:t>
      </w:r>
    </w:p>
    <w:p w:rsidR="000C7231" w:rsidRDefault="00176F79">
      <w:pPr>
        <w:ind w:firstLine="680"/>
        <w:rPr>
          <w:rFonts w:eastAsia="Times New Roman" w:cs="Times New Roman"/>
          <w:bCs/>
          <w:sz w:val="28"/>
          <w:szCs w:val="28"/>
        </w:rPr>
        <w:sectPr w:rsidR="000C7231">
          <w:footerReference w:type="default" r:id="rId19"/>
          <w:footerReference w:type="first" r:id="rId20"/>
          <w:pgSz w:w="11906" w:h="16838"/>
          <w:pgMar w:top="1134" w:right="850" w:bottom="1134" w:left="1418" w:header="0" w:footer="708" w:gutter="0"/>
          <w:cols w:space="720"/>
          <w:formProt w:val="0"/>
          <w:titlePg/>
          <w:docGrid w:linePitch="360"/>
        </w:sectPr>
      </w:pPr>
      <w:r>
        <w:rPr>
          <w:rFonts w:eastAsia="Times New Roman" w:cs="Times New Roman"/>
          <w:bCs/>
          <w:sz w:val="28"/>
          <w:szCs w:val="28"/>
        </w:rPr>
        <w:t>3. Программные, технические и электронные средства обучения и контроля знаний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 лекции, учебно-методические материалы и др.</w:t>
      </w:r>
    </w:p>
    <w:p w:rsidR="000C7231" w:rsidRDefault="00176F79">
      <w:pPr>
        <w:pStyle w:val="1"/>
        <w:spacing w:before="0"/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79" w:name="_Toc4392477651"/>
      <w:bookmarkStart w:id="80" w:name="_Toc4392475811"/>
      <w:bookmarkStart w:id="81" w:name="_Toc25569934"/>
      <w:bookmarkStart w:id="82" w:name="_Toc43924776511"/>
      <w:bookmarkStart w:id="83" w:name="_Toc3556420"/>
      <w:bookmarkEnd w:id="79"/>
      <w:bookmarkEnd w:id="80"/>
      <w:bookmarkEnd w:id="81"/>
      <w:bookmarkEnd w:id="82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lastRenderedPageBreak/>
        <w:t>Приложение № 1</w:t>
      </w:r>
      <w:bookmarkEnd w:id="83"/>
    </w:p>
    <w:p w:rsidR="000C7231" w:rsidRDefault="00176F79">
      <w:pPr>
        <w:spacing w:line="240" w:lineRule="auto"/>
        <w:jc w:val="center"/>
        <w:rPr>
          <w:rFonts w:eastAsia="Times New Roman" w:cs="Times New Roman"/>
          <w:sz w:val="25"/>
          <w:szCs w:val="25"/>
          <w:lang w:eastAsia="ru-RU"/>
        </w:rPr>
      </w:pPr>
      <w:r>
        <w:rPr>
          <w:rFonts w:eastAsia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b/>
          <w:sz w:val="25"/>
          <w:szCs w:val="25"/>
          <w:lang w:eastAsia="ru-RU"/>
        </w:rPr>
      </w:pPr>
      <w:r>
        <w:rPr>
          <w:rFonts w:eastAsia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 w:val="25"/>
          <w:szCs w:val="25"/>
          <w:lang w:eastAsia="ru-RU"/>
        </w:rPr>
        <w:t>(Финансовый университет)</w:t>
      </w:r>
    </w:p>
    <w:p w:rsidR="000C7231" w:rsidRDefault="000C7231">
      <w:pPr>
        <w:ind w:firstLine="0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Факультет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16"/>
          <w:szCs w:val="16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16"/>
          <w:szCs w:val="16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Департамент/кафедра</w:t>
      </w:r>
      <w:r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0C7231">
      <w:pPr>
        <w:spacing w:line="240" w:lineRule="auto"/>
        <w:ind w:firstLine="0"/>
        <w:rPr>
          <w:rFonts w:eastAsia="Times New Roman" w:cs="Times New Roman"/>
          <w:sz w:val="28"/>
          <w:szCs w:val="28"/>
          <w:u w:val="single"/>
          <w:lang w:eastAsia="ru-RU"/>
        </w:rPr>
      </w:pPr>
    </w:p>
    <w:p w:rsidR="000C7231" w:rsidRDefault="000C7231">
      <w:pPr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  <w:t>ОТЧЕТ</w:t>
      </w:r>
    </w:p>
    <w:p w:rsidR="000C7231" w:rsidRDefault="000C7231">
      <w:pPr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по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  <w:t xml:space="preserve">                </w:t>
      </w:r>
      <w:r>
        <w:rPr>
          <w:rFonts w:eastAsia="Times New Roman" w:cs="Times New Roman"/>
          <w:sz w:val="28"/>
          <w:szCs w:val="28"/>
          <w:lang w:eastAsia="ru-RU"/>
        </w:rPr>
        <w:t>практике</w:t>
      </w:r>
    </w:p>
    <w:p w:rsidR="000C7231" w:rsidRDefault="00176F79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0C7231" w:rsidRDefault="00176F79">
      <w:pPr>
        <w:spacing w:line="240" w:lineRule="auto"/>
        <w:ind w:firstLine="0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Направление подготовки  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firstLine="0"/>
        <w:rPr>
          <w:rFonts w:eastAsia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(наименование направления подготовки)</w:t>
      </w:r>
    </w:p>
    <w:p w:rsidR="000C7231" w:rsidRDefault="00176F79">
      <w:pPr>
        <w:spacing w:line="240" w:lineRule="auto"/>
        <w:ind w:firstLine="0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</w:t>
      </w:r>
      <w:proofErr w:type="spellStart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>бакалавриата</w:t>
      </w:r>
      <w:proofErr w:type="spellEnd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>/направленность образовательной программы магистратуры)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176F79">
      <w:pPr>
        <w:spacing w:line="240" w:lineRule="auto"/>
        <w:ind w:firstLine="426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          Выполнил:</w:t>
      </w:r>
    </w:p>
    <w:p w:rsidR="000C7231" w:rsidRDefault="000C7231">
      <w:pPr>
        <w:spacing w:line="240" w:lineRule="auto"/>
        <w:ind w:firstLine="426"/>
        <w:jc w:val="right"/>
        <w:rPr>
          <w:rFonts w:eastAsia="Times New Roman" w:cs="Times New Roman"/>
          <w:sz w:val="8"/>
          <w:szCs w:val="8"/>
          <w:lang w:eastAsia="ru-RU"/>
        </w:rPr>
      </w:pPr>
    </w:p>
    <w:p w:rsidR="000C7231" w:rsidRDefault="00176F79">
      <w:pPr>
        <w:ind w:left="4247" w:right="113" w:firstLine="426"/>
        <w:rPr>
          <w:rFonts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>обучающийся учебной группы _____</w:t>
      </w:r>
      <w:r>
        <w:rPr>
          <w:rFonts w:cs="Times New Roman"/>
          <w:sz w:val="28"/>
          <w:szCs w:val="28"/>
          <w:u w:val="single"/>
        </w:rPr>
        <w:t xml:space="preserve">                          </w:t>
      </w:r>
    </w:p>
    <w:p w:rsidR="000C7231" w:rsidRDefault="00176F79">
      <w:pPr>
        <w:spacing w:line="240" w:lineRule="auto"/>
        <w:ind w:firstLine="4678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 xml:space="preserve">  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left="4247" w:firstLine="426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(</w:t>
      </w:r>
      <w:proofErr w:type="gramStart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(И.О. Фамилия)</w:t>
      </w:r>
    </w:p>
    <w:p w:rsidR="000C7231" w:rsidRDefault="00176F79">
      <w:pPr>
        <w:spacing w:line="240" w:lineRule="auto"/>
        <w:ind w:left="4247" w:firstLine="426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Проверили:</w:t>
      </w:r>
    </w:p>
    <w:p w:rsidR="000C7231" w:rsidRDefault="000C7231">
      <w:pPr>
        <w:spacing w:line="240" w:lineRule="auto"/>
        <w:ind w:left="4247" w:firstLine="426"/>
        <w:jc w:val="left"/>
        <w:rPr>
          <w:rFonts w:eastAsia="Times New Roman" w:cs="Times New Roman"/>
          <w:b/>
          <w:sz w:val="8"/>
          <w:szCs w:val="8"/>
          <w:lang w:eastAsia="ru-RU"/>
        </w:rPr>
      </w:pPr>
    </w:p>
    <w:p w:rsidR="000C7231" w:rsidRDefault="00176F79">
      <w:pPr>
        <w:spacing w:line="240" w:lineRule="auto"/>
        <w:ind w:left="4247" w:firstLine="426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Руководитель практики от организации: </w:t>
      </w:r>
    </w:p>
    <w:p w:rsidR="000C7231" w:rsidRDefault="00176F79">
      <w:pPr>
        <w:spacing w:line="240" w:lineRule="auto"/>
        <w:ind w:firstLine="4678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 xml:space="preserve">  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left="5103"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(</w:t>
      </w:r>
      <w:proofErr w:type="gramStart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должность)   </w:t>
      </w:r>
      <w:proofErr w:type="gramEnd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      (И.О. Фамилия)</w:t>
      </w:r>
    </w:p>
    <w:p w:rsidR="000C7231" w:rsidRDefault="000C7231">
      <w:pPr>
        <w:spacing w:line="240" w:lineRule="auto"/>
        <w:ind w:left="5103" w:firstLine="0"/>
        <w:jc w:val="left"/>
        <w:rPr>
          <w:rFonts w:eastAsia="Times New Roman" w:cs="Times New Roman"/>
          <w:sz w:val="12"/>
          <w:szCs w:val="12"/>
          <w:lang w:eastAsia="ru-RU"/>
        </w:rPr>
      </w:pPr>
    </w:p>
    <w:p w:rsidR="000C7231" w:rsidRDefault="00176F79">
      <w:pPr>
        <w:spacing w:line="240" w:lineRule="auto"/>
        <w:ind w:left="5103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ind w:left="5103" w:firstLine="0"/>
        <w:jc w:val="left"/>
        <w:rPr>
          <w:rFonts w:eastAsia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(подпись)</w:t>
      </w:r>
      <w:r>
        <w:rPr>
          <w:rFonts w:eastAsia="Times New Roman" w:cs="Times New Roman"/>
          <w:szCs w:val="28"/>
          <w:lang w:eastAsia="ru-RU"/>
        </w:rPr>
        <w:t xml:space="preserve">                              </w:t>
      </w:r>
    </w:p>
    <w:p w:rsidR="000C7231" w:rsidRDefault="00176F79">
      <w:pPr>
        <w:spacing w:line="240" w:lineRule="auto"/>
        <w:ind w:left="4678"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Руководитель практики от </w:t>
      </w:r>
    </w:p>
    <w:p w:rsidR="000C7231" w:rsidRDefault="00176F79">
      <w:pPr>
        <w:spacing w:line="240" w:lineRule="auto"/>
        <w:ind w:left="4678"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департамента/кафедры: </w:t>
      </w:r>
    </w:p>
    <w:p w:rsidR="000C7231" w:rsidRDefault="000C7231">
      <w:pPr>
        <w:spacing w:line="240" w:lineRule="auto"/>
        <w:ind w:left="4678" w:firstLine="0"/>
        <w:jc w:val="left"/>
        <w:rPr>
          <w:rFonts w:eastAsia="Times New Roman" w:cs="Times New Roman"/>
          <w:sz w:val="12"/>
          <w:szCs w:val="12"/>
          <w:lang w:eastAsia="ru-RU"/>
        </w:rPr>
      </w:pPr>
    </w:p>
    <w:p w:rsidR="000C7231" w:rsidRDefault="00176F79">
      <w:pPr>
        <w:spacing w:line="240" w:lineRule="auto"/>
        <w:ind w:left="4678" w:firstLine="0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 xml:space="preserve">  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left="4678" w:firstLine="0"/>
        <w:jc w:val="left"/>
        <w:rPr>
          <w:rFonts w:eastAsia="Times New Roman" w:cs="Times New Roman"/>
          <w:sz w:val="28"/>
          <w:szCs w:val="28"/>
          <w:vertAlign w:val="superscript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(ученая степень и/или </w:t>
      </w:r>
      <w:proofErr w:type="gramStart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звание)   </w:t>
      </w:r>
      <w:proofErr w:type="gramEnd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(И.О. Фамилия)</w:t>
      </w:r>
    </w:p>
    <w:p w:rsidR="000C7231" w:rsidRDefault="000C7231">
      <w:pPr>
        <w:spacing w:line="240" w:lineRule="auto"/>
        <w:ind w:left="4678" w:firstLine="0"/>
        <w:jc w:val="left"/>
        <w:rPr>
          <w:rFonts w:eastAsia="Times New Roman" w:cs="Times New Roman"/>
          <w:sz w:val="12"/>
          <w:szCs w:val="12"/>
          <w:lang w:eastAsia="ru-RU"/>
        </w:rPr>
      </w:pPr>
    </w:p>
    <w:p w:rsidR="000C7231" w:rsidRDefault="00176F79">
      <w:pPr>
        <w:spacing w:line="240" w:lineRule="auto"/>
        <w:ind w:left="4678" w:firstLine="0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 xml:space="preserve">  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left="4678" w:firstLine="0"/>
        <w:jc w:val="left"/>
        <w:rPr>
          <w:rFonts w:eastAsia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(</w:t>
      </w:r>
      <w:proofErr w:type="gramStart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оценка)   </w:t>
      </w:r>
      <w:proofErr w:type="gramEnd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(подпись)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  <w:sectPr w:rsidR="000C7231">
          <w:footerReference w:type="default" r:id="rId21"/>
          <w:pgSz w:w="11906" w:h="16838"/>
          <w:pgMar w:top="1134" w:right="850" w:bottom="1134" w:left="1560" w:header="0" w:footer="708" w:gutter="0"/>
          <w:pgNumType w:start="21"/>
          <w:cols w:space="720"/>
          <w:formProt w:val="0"/>
          <w:docGrid w:linePitch="360"/>
        </w:sectPr>
      </w:pPr>
      <w:r>
        <w:rPr>
          <w:rFonts w:eastAsia="Times New Roman" w:cs="Times New Roman"/>
          <w:b/>
          <w:sz w:val="28"/>
          <w:szCs w:val="28"/>
          <w:lang w:eastAsia="ru-RU"/>
        </w:rPr>
        <w:t>Москва – 20 __</w:t>
      </w:r>
    </w:p>
    <w:p w:rsidR="000C7231" w:rsidRDefault="00176F79">
      <w:pPr>
        <w:pStyle w:val="1"/>
        <w:spacing w:before="0"/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84" w:name="_Toc3556421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lastRenderedPageBreak/>
        <w:t>Приложение № 2</w:t>
      </w:r>
      <w:bookmarkEnd w:id="84"/>
    </w:p>
    <w:p w:rsidR="000C7231" w:rsidRDefault="00176F79">
      <w:pPr>
        <w:ind w:firstLine="0"/>
        <w:contextualSpacing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  <w:t>ОТЗЫВ</w:t>
      </w:r>
    </w:p>
    <w:p w:rsidR="000C7231" w:rsidRDefault="00176F79">
      <w:pPr>
        <w:spacing w:line="240" w:lineRule="auto"/>
        <w:ind w:firstLine="0"/>
        <w:contextualSpacing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о прохождении практики обучающегося Финансового университета</w:t>
      </w:r>
    </w:p>
    <w:p w:rsidR="000C7231" w:rsidRDefault="000C7231">
      <w:pPr>
        <w:spacing w:line="240" w:lineRule="auto"/>
        <w:ind w:firstLine="0"/>
        <w:contextualSpacing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rPr>
          <w:rFonts w:eastAsia="Times New Roman" w:cs="Times New Roman"/>
          <w:szCs w:val="24"/>
          <w:lang w:eastAsia="ru-RU"/>
        </w:rPr>
      </w:pPr>
    </w:p>
    <w:p w:rsidR="000C7231" w:rsidRDefault="00176F79">
      <w:pPr>
        <w:ind w:firstLine="0"/>
        <w:rPr>
          <w:rFonts w:eastAsia="Times New Roman" w:cs="Times New Roman"/>
          <w:spacing w:val="-20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Обучающийся </w:t>
      </w:r>
      <w:r>
        <w:rPr>
          <w:rFonts w:eastAsia="Times New Roman" w:cs="Times New Roman"/>
          <w:spacing w:val="-20"/>
          <w:szCs w:val="24"/>
          <w:lang w:eastAsia="ru-RU"/>
        </w:rPr>
        <w:t>_______________________________________________________________________________</w:t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i/>
          <w:sz w:val="20"/>
          <w:szCs w:val="20"/>
          <w:lang w:eastAsia="ru-RU"/>
        </w:rPr>
      </w:pPr>
      <w:r>
        <w:rPr>
          <w:rFonts w:eastAsia="Times New Roman" w:cs="Times New Roman"/>
          <w:i/>
          <w:sz w:val="20"/>
          <w:szCs w:val="20"/>
          <w:lang w:eastAsia="ru-RU"/>
        </w:rPr>
        <w:t>(Ф.И.О.)</w:t>
      </w:r>
    </w:p>
    <w:p w:rsidR="000C7231" w:rsidRDefault="00176F79">
      <w:pPr>
        <w:spacing w:line="480" w:lineRule="auto"/>
        <w:ind w:firstLine="0"/>
        <w:jc w:val="left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Факультет _____________________________________________________________________</w:t>
      </w: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проходил(а)</w:t>
      </w:r>
      <w:r>
        <w:rPr>
          <w:rFonts w:eastAsia="Times New Roman" w:cs="Times New Roman"/>
          <w:spacing w:val="-20"/>
          <w:szCs w:val="24"/>
          <w:lang w:eastAsia="ru-RU"/>
        </w:rPr>
        <w:t>_________________________________________________________________________</w:t>
      </w:r>
      <w:r>
        <w:rPr>
          <w:rFonts w:eastAsia="Times New Roman" w:cs="Times New Roman"/>
          <w:szCs w:val="24"/>
          <w:lang w:eastAsia="ru-RU"/>
        </w:rPr>
        <w:t>практику</w:t>
      </w:r>
      <w:r>
        <w:rPr>
          <w:rFonts w:eastAsia="Times New Roman" w:cs="Times New Roman"/>
          <w:spacing w:val="-20"/>
          <w:szCs w:val="24"/>
          <w:lang w:eastAsia="ru-RU"/>
        </w:rPr>
        <w:t xml:space="preserve"> </w:t>
      </w:r>
    </w:p>
    <w:p w:rsidR="000C7231" w:rsidRDefault="00176F79">
      <w:pPr>
        <w:tabs>
          <w:tab w:val="left" w:pos="1590"/>
        </w:tabs>
        <w:spacing w:line="240" w:lineRule="auto"/>
        <w:ind w:firstLine="0"/>
        <w:jc w:val="center"/>
        <w:rPr>
          <w:rFonts w:eastAsia="Times New Roman" w:cs="Times New Roman"/>
          <w:i/>
          <w:sz w:val="16"/>
          <w:szCs w:val="16"/>
          <w:lang w:eastAsia="ru-RU"/>
        </w:rPr>
      </w:pPr>
      <w:r>
        <w:rPr>
          <w:rFonts w:eastAsia="Times New Roman" w:cs="Times New Roman"/>
          <w:i/>
          <w:sz w:val="16"/>
          <w:szCs w:val="16"/>
          <w:lang w:eastAsia="ru-RU"/>
        </w:rPr>
        <w:t>(вид практики)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Cs w:val="24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в период с «</w:t>
      </w:r>
      <w:r>
        <w:rPr>
          <w:rFonts w:eastAsia="Times New Roman" w:cs="Times New Roman"/>
          <w:spacing w:val="-20"/>
          <w:szCs w:val="24"/>
          <w:lang w:eastAsia="ru-RU"/>
        </w:rPr>
        <w:t>_____» __________________</w:t>
      </w:r>
      <w:proofErr w:type="gramStart"/>
      <w:r>
        <w:rPr>
          <w:rFonts w:eastAsia="Times New Roman" w:cs="Times New Roman"/>
          <w:spacing w:val="-20"/>
          <w:szCs w:val="24"/>
          <w:lang w:eastAsia="ru-RU"/>
        </w:rPr>
        <w:t xml:space="preserve">_  </w:t>
      </w:r>
      <w:r>
        <w:rPr>
          <w:rFonts w:eastAsia="Times New Roman" w:cs="Times New Roman"/>
          <w:szCs w:val="24"/>
          <w:lang w:eastAsia="ru-RU"/>
        </w:rPr>
        <w:t>по</w:t>
      </w:r>
      <w:proofErr w:type="gramEnd"/>
      <w:r>
        <w:rPr>
          <w:rFonts w:eastAsia="Times New Roman" w:cs="Times New Roman"/>
          <w:szCs w:val="24"/>
          <w:lang w:eastAsia="ru-RU"/>
        </w:rPr>
        <w:t xml:space="preserve"> «</w:t>
      </w:r>
      <w:r>
        <w:rPr>
          <w:rFonts w:eastAsia="Times New Roman" w:cs="Times New Roman"/>
          <w:spacing w:val="-20"/>
          <w:szCs w:val="24"/>
          <w:lang w:eastAsia="ru-RU"/>
        </w:rPr>
        <w:t>______» _________________</w:t>
      </w:r>
      <w:r>
        <w:rPr>
          <w:rFonts w:eastAsia="Times New Roman" w:cs="Times New Roman"/>
          <w:szCs w:val="24"/>
          <w:lang w:eastAsia="ru-RU"/>
        </w:rPr>
        <w:t>20</w:t>
      </w:r>
      <w:r>
        <w:rPr>
          <w:rFonts w:eastAsia="Times New Roman" w:cs="Times New Roman"/>
          <w:spacing w:val="-20"/>
          <w:szCs w:val="24"/>
          <w:lang w:eastAsia="ru-RU"/>
        </w:rPr>
        <w:t>___</w:t>
      </w:r>
      <w:r>
        <w:rPr>
          <w:rFonts w:eastAsia="Times New Roman" w:cs="Times New Roman"/>
          <w:szCs w:val="24"/>
          <w:lang w:eastAsia="ru-RU"/>
        </w:rPr>
        <w:t>г.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pacing w:val="-20"/>
          <w:szCs w:val="24"/>
          <w:lang w:eastAsia="ru-RU"/>
        </w:rPr>
      </w:pPr>
    </w:p>
    <w:p w:rsidR="000C7231" w:rsidRDefault="00176F79">
      <w:pPr>
        <w:spacing w:line="240" w:lineRule="auto"/>
        <w:ind w:firstLine="0"/>
        <w:contextualSpacing/>
        <w:rPr>
          <w:rFonts w:eastAsia="Times New Roman" w:cs="Times New Roman"/>
          <w:i/>
          <w:sz w:val="20"/>
          <w:szCs w:val="20"/>
          <w:lang w:eastAsia="ru-RU"/>
        </w:rPr>
      </w:pPr>
      <w:r>
        <w:rPr>
          <w:rFonts w:eastAsia="Times New Roman" w:cs="Times New Roman"/>
          <w:szCs w:val="24"/>
          <w:lang w:eastAsia="ru-RU"/>
        </w:rPr>
        <w:t>в</w:t>
      </w:r>
      <w:r>
        <w:rPr>
          <w:rFonts w:eastAsia="Times New Roman" w:cs="Times New Roman"/>
          <w:spacing w:val="-20"/>
          <w:szCs w:val="24"/>
          <w:lang w:eastAsia="ru-RU"/>
        </w:rPr>
        <w:t>_____________________________________________________________________________________________</w:t>
      </w:r>
    </w:p>
    <w:p w:rsidR="000C7231" w:rsidRDefault="000C7231">
      <w:pPr>
        <w:spacing w:line="240" w:lineRule="auto"/>
        <w:ind w:firstLine="0"/>
        <w:jc w:val="center"/>
        <w:rPr>
          <w:rFonts w:eastAsia="Times New Roman" w:cs="Times New Roman"/>
          <w:i/>
          <w:sz w:val="20"/>
          <w:szCs w:val="20"/>
          <w:lang w:eastAsia="ru-RU"/>
        </w:rPr>
      </w:pPr>
    </w:p>
    <w:p w:rsidR="000C7231" w:rsidRDefault="00176F79">
      <w:pPr>
        <w:tabs>
          <w:tab w:val="center" w:pos="4536"/>
        </w:tabs>
        <w:spacing w:line="240" w:lineRule="auto"/>
        <w:ind w:firstLine="0"/>
        <w:contextualSpacing/>
        <w:jc w:val="left"/>
        <w:rPr>
          <w:rFonts w:eastAsia="Times New Roman" w:cs="Times New Roman"/>
          <w:spacing w:val="-20"/>
          <w:szCs w:val="24"/>
          <w:lang w:eastAsia="ru-RU"/>
        </w:rPr>
      </w:pPr>
      <w:r>
        <w:rPr>
          <w:rFonts w:eastAsia="Times New Roman" w:cs="Times New Roman"/>
          <w:spacing w:val="-20"/>
          <w:szCs w:val="24"/>
          <w:lang w:eastAsia="ru-RU"/>
        </w:rPr>
        <w:t xml:space="preserve"> </w:t>
      </w:r>
      <w:r>
        <w:rPr>
          <w:rFonts w:eastAsia="Times New Roman" w:cs="Times New Roman"/>
          <w:spacing w:val="-20"/>
          <w:szCs w:val="24"/>
          <w:lang w:eastAsia="ru-RU"/>
        </w:rPr>
        <w:tab/>
        <w:t>______________________________________________________________________________________________</w:t>
      </w:r>
    </w:p>
    <w:p w:rsidR="000C7231" w:rsidRDefault="00176F79">
      <w:pPr>
        <w:spacing w:line="240" w:lineRule="auto"/>
        <w:ind w:firstLine="0"/>
        <w:contextualSpacing/>
        <w:jc w:val="center"/>
        <w:rPr>
          <w:rFonts w:eastAsia="Times New Roman" w:cs="Times New Roman"/>
          <w:i/>
          <w:sz w:val="20"/>
          <w:szCs w:val="20"/>
          <w:lang w:eastAsia="ru-RU"/>
        </w:rPr>
      </w:pPr>
      <w:r>
        <w:rPr>
          <w:rFonts w:eastAsia="Times New Roman" w:cs="Times New Roman"/>
          <w:spacing w:val="-20"/>
          <w:szCs w:val="24"/>
          <w:lang w:eastAsia="ru-RU"/>
        </w:rPr>
        <w:t xml:space="preserve">           </w:t>
      </w:r>
      <w:r>
        <w:rPr>
          <w:rFonts w:eastAsia="Times New Roman" w:cs="Times New Roman"/>
          <w:i/>
          <w:spacing w:val="-20"/>
          <w:sz w:val="20"/>
          <w:szCs w:val="20"/>
          <w:lang w:eastAsia="ru-RU"/>
        </w:rPr>
        <w:t>(</w:t>
      </w:r>
      <w:r>
        <w:rPr>
          <w:rFonts w:eastAsia="Times New Roman" w:cs="Times New Roman"/>
          <w:i/>
          <w:sz w:val="20"/>
          <w:szCs w:val="20"/>
          <w:lang w:eastAsia="ru-RU"/>
        </w:rPr>
        <w:t>наименование организации, наименование структурного подразделения)</w:t>
      </w:r>
    </w:p>
    <w:p w:rsidR="000C7231" w:rsidRDefault="000C7231">
      <w:pPr>
        <w:spacing w:line="240" w:lineRule="auto"/>
        <w:ind w:firstLine="0"/>
        <w:contextualSpacing/>
        <w:rPr>
          <w:rFonts w:eastAsia="Times New Roman" w:cs="Times New Roman"/>
          <w:szCs w:val="24"/>
          <w:lang w:eastAsia="ru-RU"/>
        </w:rPr>
      </w:pPr>
    </w:p>
    <w:p w:rsidR="000C7231" w:rsidRDefault="00176F79">
      <w:pPr>
        <w:spacing w:line="240" w:lineRule="auto"/>
        <w:ind w:firstLine="0"/>
        <w:contextualSpacing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В период прохождения практики _</w:t>
      </w:r>
      <w:r>
        <w:rPr>
          <w:rFonts w:eastAsia="Times New Roman" w:cs="Times New Roman"/>
          <w:spacing w:val="-20"/>
          <w:szCs w:val="24"/>
          <w:lang w:eastAsia="ru-RU"/>
        </w:rPr>
        <w:t>___________________________________________________________</w:t>
      </w:r>
    </w:p>
    <w:p w:rsidR="000C7231" w:rsidRDefault="00176F79">
      <w:pPr>
        <w:spacing w:line="240" w:lineRule="auto"/>
        <w:ind w:left="4956" w:firstLine="708"/>
        <w:rPr>
          <w:rFonts w:eastAsia="Times New Roman" w:cs="Times New Roman"/>
          <w:i/>
          <w:sz w:val="20"/>
          <w:szCs w:val="20"/>
          <w:lang w:eastAsia="ru-RU"/>
        </w:rPr>
      </w:pPr>
      <w:r>
        <w:rPr>
          <w:rFonts w:eastAsia="Times New Roman" w:cs="Times New Roman"/>
          <w:i/>
          <w:sz w:val="20"/>
          <w:szCs w:val="20"/>
          <w:lang w:eastAsia="ru-RU"/>
        </w:rPr>
        <w:t>(Ф.И.О. обучающегося)</w:t>
      </w:r>
    </w:p>
    <w:p w:rsidR="000C7231" w:rsidRDefault="00176F79">
      <w:pPr>
        <w:spacing w:line="240" w:lineRule="auto"/>
        <w:ind w:firstLine="0"/>
        <w:contextualSpacing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поручалось решение следующих задач:</w:t>
      </w:r>
    </w:p>
    <w:p w:rsidR="000C7231" w:rsidRDefault="00176F79">
      <w:pPr>
        <w:spacing w:line="240" w:lineRule="auto"/>
        <w:ind w:firstLine="0"/>
        <w:contextualSpacing/>
        <w:rPr>
          <w:rFonts w:eastAsia="Times New Roman" w:cs="Times New Roman"/>
          <w:spacing w:val="-20"/>
          <w:szCs w:val="24"/>
          <w:lang w:eastAsia="ru-RU"/>
        </w:rPr>
      </w:pPr>
      <w:r>
        <w:rPr>
          <w:rFonts w:eastAsia="Times New Roman" w:cs="Times New Roman"/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0C7231" w:rsidRDefault="00176F79">
      <w:pPr>
        <w:tabs>
          <w:tab w:val="left" w:pos="9072"/>
        </w:tabs>
        <w:spacing w:line="240" w:lineRule="auto"/>
        <w:ind w:firstLine="0"/>
        <w:contextualSpacing/>
        <w:rPr>
          <w:rFonts w:eastAsia="Times New Roman" w:cs="Times New Roman"/>
          <w:spacing w:val="-20"/>
          <w:szCs w:val="24"/>
          <w:lang w:eastAsia="ru-RU"/>
        </w:rPr>
      </w:pPr>
      <w:r>
        <w:rPr>
          <w:rFonts w:eastAsia="Times New Roman" w:cs="Times New Roman"/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0C7231" w:rsidRDefault="00176F79">
      <w:pPr>
        <w:spacing w:line="240" w:lineRule="auto"/>
        <w:ind w:firstLine="0"/>
        <w:contextualSpacing/>
        <w:rPr>
          <w:rFonts w:eastAsia="Times New Roman" w:cs="Times New Roman"/>
          <w:spacing w:val="-20"/>
          <w:szCs w:val="24"/>
          <w:lang w:eastAsia="ru-RU"/>
        </w:rPr>
      </w:pPr>
      <w:r>
        <w:rPr>
          <w:rFonts w:eastAsia="Times New Roman" w:cs="Times New Roman"/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0C7231" w:rsidRDefault="00176F79">
      <w:pPr>
        <w:spacing w:line="240" w:lineRule="auto"/>
        <w:ind w:firstLine="0"/>
        <w:contextualSpacing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0C7231" w:rsidRDefault="000C7231">
      <w:pPr>
        <w:spacing w:line="240" w:lineRule="auto"/>
        <w:ind w:firstLine="0"/>
        <w:contextualSpacing/>
        <w:rPr>
          <w:rFonts w:eastAsia="Times New Roman" w:cs="Times New Roman"/>
          <w:szCs w:val="24"/>
          <w:lang w:eastAsia="ru-RU"/>
        </w:rPr>
      </w:pPr>
    </w:p>
    <w:p w:rsidR="000C7231" w:rsidRDefault="00176F79">
      <w:pPr>
        <w:spacing w:line="240" w:lineRule="auto"/>
        <w:ind w:firstLine="0"/>
        <w:contextualSpacing/>
        <w:jc w:val="left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В период прохождения практики обучающийся проявил(а)_______________________</w:t>
      </w:r>
      <w:r>
        <w:rPr>
          <w:rFonts w:eastAsia="Times New Roman" w:cs="Times New Roman"/>
          <w:spacing w:val="-20"/>
          <w:szCs w:val="24"/>
          <w:lang w:eastAsia="ru-RU"/>
        </w:rPr>
        <w:t>_</w:t>
      </w:r>
      <w:r>
        <w:rPr>
          <w:rFonts w:eastAsia="Times New Roman" w:cs="Times New Roman"/>
          <w:szCs w:val="24"/>
          <w:lang w:eastAsia="ru-RU"/>
        </w:rPr>
        <w:t>____</w:t>
      </w:r>
    </w:p>
    <w:p w:rsidR="000C7231" w:rsidRDefault="00176F79">
      <w:pPr>
        <w:spacing w:line="240" w:lineRule="auto"/>
        <w:ind w:firstLine="0"/>
        <w:contextualSpacing/>
        <w:jc w:val="left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_____</w:t>
      </w:r>
      <w:r>
        <w:rPr>
          <w:rFonts w:eastAsia="Times New Roman" w:cs="Times New Roman"/>
          <w:spacing w:val="-2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7231" w:rsidRDefault="000C7231">
      <w:pPr>
        <w:spacing w:line="240" w:lineRule="auto"/>
        <w:ind w:firstLine="0"/>
        <w:contextualSpacing/>
        <w:rPr>
          <w:rFonts w:eastAsia="Times New Roman" w:cs="Times New Roman"/>
          <w:szCs w:val="24"/>
          <w:lang w:eastAsia="ru-RU"/>
        </w:rPr>
      </w:pPr>
    </w:p>
    <w:p w:rsidR="000C7231" w:rsidRDefault="00176F79">
      <w:pPr>
        <w:spacing w:line="240" w:lineRule="auto"/>
        <w:ind w:firstLine="0"/>
        <w:contextualSpacing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Результаты работы обучающегося:                                              </w:t>
      </w:r>
    </w:p>
    <w:p w:rsidR="000C7231" w:rsidRDefault="00176F79">
      <w:pPr>
        <w:spacing w:line="240" w:lineRule="auto"/>
        <w:ind w:firstLine="0"/>
        <w:contextualSpacing/>
        <w:rPr>
          <w:rFonts w:eastAsia="Times New Roman" w:cs="Times New Roman"/>
          <w:spacing w:val="-20"/>
          <w:szCs w:val="24"/>
          <w:lang w:eastAsia="ru-RU"/>
        </w:rPr>
      </w:pPr>
      <w:r>
        <w:rPr>
          <w:rFonts w:eastAsia="Times New Roman" w:cs="Times New Roman"/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0C7231" w:rsidRDefault="00176F79">
      <w:pPr>
        <w:spacing w:line="240" w:lineRule="auto"/>
        <w:ind w:firstLine="0"/>
        <w:contextualSpacing/>
        <w:rPr>
          <w:rFonts w:eastAsia="Times New Roman" w:cs="Times New Roman"/>
          <w:spacing w:val="-20"/>
          <w:szCs w:val="24"/>
          <w:lang w:eastAsia="ru-RU"/>
        </w:rPr>
      </w:pPr>
      <w:r>
        <w:rPr>
          <w:rFonts w:eastAsia="Times New Roman" w:cs="Times New Roman"/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0C7231" w:rsidRDefault="000C7231">
      <w:pPr>
        <w:spacing w:line="240" w:lineRule="auto"/>
        <w:ind w:firstLine="0"/>
        <w:contextualSpacing/>
        <w:rPr>
          <w:rFonts w:eastAsia="Times New Roman" w:cs="Times New Roman"/>
          <w:szCs w:val="24"/>
          <w:lang w:eastAsia="ru-RU"/>
        </w:rPr>
      </w:pPr>
    </w:p>
    <w:p w:rsidR="000C7231" w:rsidRDefault="00176F79">
      <w:pPr>
        <w:spacing w:line="240" w:lineRule="auto"/>
        <w:ind w:firstLine="0"/>
        <w:contextualSpacing/>
        <w:rPr>
          <w:rFonts w:eastAsia="Times New Roman" w:cs="Times New Roman"/>
          <w:i/>
          <w:sz w:val="20"/>
          <w:szCs w:val="20"/>
          <w:lang w:eastAsia="ru-RU"/>
        </w:rPr>
      </w:pPr>
      <w:r>
        <w:rPr>
          <w:rFonts w:eastAsia="Times New Roman" w:cs="Times New Roman"/>
          <w:szCs w:val="24"/>
          <w:lang w:eastAsia="ru-RU"/>
        </w:rPr>
        <w:t>Считаю, что по итогам практики обучающийся может (не может) быть допущен к защите отчета по практике.</w:t>
      </w:r>
    </w:p>
    <w:p w:rsidR="000C7231" w:rsidRDefault="000C7231">
      <w:pPr>
        <w:spacing w:line="240" w:lineRule="auto"/>
        <w:ind w:firstLine="0"/>
        <w:contextualSpacing/>
        <w:rPr>
          <w:rFonts w:eastAsia="Times New Roman" w:cs="Times New Roman"/>
          <w:szCs w:val="24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___________________________                    _________________             __________________</w:t>
      </w: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i/>
          <w:sz w:val="20"/>
          <w:szCs w:val="20"/>
          <w:lang w:eastAsia="ru-RU"/>
        </w:rPr>
      </w:pPr>
      <w:r>
        <w:rPr>
          <w:rFonts w:eastAsia="Times New Roman" w:cs="Times New Roman"/>
          <w:i/>
          <w:sz w:val="20"/>
          <w:szCs w:val="20"/>
          <w:lang w:eastAsia="ru-RU"/>
        </w:rPr>
        <w:t xml:space="preserve">(должность руководителя практики                               </w:t>
      </w:r>
      <w:proofErr w:type="gramStart"/>
      <w:r>
        <w:rPr>
          <w:rFonts w:eastAsia="Times New Roman" w:cs="Times New Roman"/>
          <w:i/>
          <w:sz w:val="20"/>
          <w:szCs w:val="20"/>
          <w:lang w:eastAsia="ru-RU"/>
        </w:rPr>
        <w:t xml:space="preserve">   (</w:t>
      </w:r>
      <w:proofErr w:type="gramEnd"/>
      <w:r>
        <w:rPr>
          <w:rFonts w:eastAsia="Times New Roman" w:cs="Times New Roman"/>
          <w:i/>
          <w:sz w:val="20"/>
          <w:szCs w:val="20"/>
          <w:lang w:eastAsia="ru-RU"/>
        </w:rPr>
        <w:t>подпись)                                                 (Ф.И.О.)</w:t>
      </w: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i/>
          <w:sz w:val="20"/>
          <w:szCs w:val="20"/>
          <w:lang w:eastAsia="ru-RU"/>
        </w:rPr>
      </w:pPr>
      <w:r>
        <w:rPr>
          <w:rFonts w:eastAsia="Times New Roman" w:cs="Times New Roman"/>
          <w:i/>
          <w:sz w:val="20"/>
          <w:szCs w:val="20"/>
          <w:lang w:eastAsia="ru-RU"/>
        </w:rPr>
        <w:t xml:space="preserve">               от организации)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Cs w:val="24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«___» ___________________20____г.</w:t>
      </w:r>
    </w:p>
    <w:p w:rsidR="000C7231" w:rsidRDefault="00176F79">
      <w:pPr>
        <w:spacing w:line="240" w:lineRule="auto"/>
        <w:ind w:firstLine="708"/>
        <w:jc w:val="left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     М.П.       </w:t>
      </w:r>
    </w:p>
    <w:p w:rsidR="000C7231" w:rsidRDefault="000C7231">
      <w:pPr>
        <w:spacing w:line="240" w:lineRule="auto"/>
        <w:ind w:firstLine="708"/>
        <w:rPr>
          <w:rFonts w:eastAsia="Times New Roman" w:cs="Times New Roman"/>
          <w:i/>
          <w:szCs w:val="24"/>
          <w:lang w:eastAsia="ru-RU"/>
        </w:rPr>
      </w:pPr>
    </w:p>
    <w:p w:rsidR="000C7231" w:rsidRDefault="00176F79">
      <w:pPr>
        <w:spacing w:line="240" w:lineRule="auto"/>
        <w:ind w:firstLine="708"/>
        <w:rPr>
          <w:rFonts w:eastAsia="Times New Roman" w:cs="Times New Roman"/>
          <w:b/>
          <w:sz w:val="28"/>
          <w:szCs w:val="28"/>
          <w:lang w:eastAsia="ru-RU"/>
        </w:rPr>
        <w:sectPr w:rsidR="000C7231">
          <w:footerReference w:type="default" r:id="rId22"/>
          <w:pgSz w:w="11906" w:h="16838"/>
          <w:pgMar w:top="1134" w:right="850" w:bottom="1134" w:left="1560" w:header="0" w:footer="708" w:gutter="0"/>
          <w:cols w:space="720"/>
          <w:formProt w:val="0"/>
          <w:docGrid w:linePitch="360"/>
        </w:sectPr>
      </w:pPr>
      <w:r>
        <w:rPr>
          <w:rFonts w:eastAsia="Times New Roman" w:cs="Times New Roman"/>
          <w:i/>
          <w:szCs w:val="24"/>
          <w:lang w:eastAsia="ru-RU"/>
        </w:rPr>
        <w:t>Отзыв подписывается руководителем практики от организации и заверяется печатью организации</w:t>
      </w:r>
    </w:p>
    <w:p w:rsidR="000C7231" w:rsidRDefault="000C7231">
      <w:pPr>
        <w:ind w:firstLine="0"/>
        <w:rPr>
          <w:rFonts w:eastAsia="Times New Roman" w:cs="Times New Roman"/>
          <w:szCs w:val="24"/>
          <w:lang w:eastAsia="ru-RU"/>
        </w:rPr>
      </w:pPr>
    </w:p>
    <w:p w:rsidR="000C7231" w:rsidRDefault="00176F79">
      <w:pPr>
        <w:pStyle w:val="1"/>
        <w:spacing w:before="0"/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85" w:name="_Toc3556422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Приложение № 3</w:t>
      </w:r>
      <w:bookmarkEnd w:id="85"/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sz w:val="25"/>
          <w:szCs w:val="25"/>
          <w:lang w:eastAsia="ru-RU"/>
        </w:rPr>
      </w:pPr>
      <w:r>
        <w:rPr>
          <w:rFonts w:eastAsia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sz w:val="25"/>
          <w:szCs w:val="25"/>
          <w:lang w:eastAsia="ru-RU"/>
        </w:rPr>
      </w:pPr>
      <w:r>
        <w:rPr>
          <w:rFonts w:eastAsia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b/>
          <w:sz w:val="25"/>
          <w:szCs w:val="25"/>
          <w:lang w:eastAsia="ru-RU"/>
        </w:rPr>
      </w:pPr>
      <w:r>
        <w:rPr>
          <w:rFonts w:eastAsia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b/>
          <w:sz w:val="25"/>
          <w:szCs w:val="25"/>
          <w:lang w:eastAsia="ru-RU"/>
        </w:rPr>
      </w:pPr>
      <w:r>
        <w:rPr>
          <w:rFonts w:eastAsia="Times New Roman" w:cs="Times New Roman"/>
          <w:b/>
          <w:sz w:val="25"/>
          <w:szCs w:val="25"/>
          <w:lang w:eastAsia="ru-RU"/>
        </w:rPr>
        <w:t>(Финансовый университет)</w:t>
      </w:r>
    </w:p>
    <w:p w:rsidR="000C7231" w:rsidRDefault="000C7231">
      <w:pPr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Факультет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16"/>
          <w:szCs w:val="16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16"/>
          <w:szCs w:val="16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Департамент/кафедра</w:t>
      </w:r>
      <w:r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u w:val="single"/>
          <w:lang w:eastAsia="ru-RU"/>
        </w:rPr>
        <w:tab/>
      </w:r>
      <w:r>
        <w:rPr>
          <w:rFonts w:eastAsia="Times New Roman" w:cs="Times New Roman"/>
          <w:szCs w:val="28"/>
          <w:u w:val="single"/>
          <w:lang w:eastAsia="ru-RU"/>
        </w:rPr>
        <w:tab/>
      </w:r>
      <w:r>
        <w:rPr>
          <w:rFonts w:eastAsia="Times New Roman" w:cs="Times New Roman"/>
          <w:szCs w:val="28"/>
          <w:u w:val="single"/>
          <w:lang w:eastAsia="ru-RU"/>
        </w:rPr>
        <w:tab/>
      </w:r>
      <w:r>
        <w:rPr>
          <w:rFonts w:eastAsia="Times New Roman" w:cs="Times New Roman"/>
          <w:szCs w:val="28"/>
          <w:u w:val="single"/>
          <w:lang w:eastAsia="ru-RU"/>
        </w:rPr>
        <w:tab/>
      </w:r>
      <w:r>
        <w:rPr>
          <w:rFonts w:eastAsia="Times New Roman" w:cs="Times New Roman"/>
          <w:szCs w:val="28"/>
          <w:u w:val="single"/>
          <w:lang w:eastAsia="ru-RU"/>
        </w:rPr>
        <w:tab/>
      </w:r>
      <w:r>
        <w:rPr>
          <w:rFonts w:eastAsia="Times New Roman" w:cs="Times New Roman"/>
          <w:sz w:val="16"/>
          <w:szCs w:val="16"/>
          <w:u w:val="single"/>
          <w:lang w:eastAsia="ru-RU"/>
        </w:rPr>
        <w:tab/>
      </w:r>
      <w:r>
        <w:rPr>
          <w:rFonts w:eastAsia="Times New Roman" w:cs="Times New Roman"/>
          <w:sz w:val="16"/>
          <w:szCs w:val="16"/>
          <w:u w:val="single"/>
          <w:lang w:eastAsia="ru-RU"/>
        </w:rPr>
        <w:tab/>
      </w:r>
      <w:r>
        <w:rPr>
          <w:rFonts w:eastAsia="Times New Roman" w:cs="Times New Roman"/>
          <w:sz w:val="16"/>
          <w:szCs w:val="16"/>
          <w:u w:val="single"/>
          <w:lang w:eastAsia="ru-RU"/>
        </w:rPr>
        <w:tab/>
      </w:r>
      <w:r>
        <w:rPr>
          <w:rFonts w:eastAsia="Times New Roman" w:cs="Times New Roman"/>
          <w:sz w:val="16"/>
          <w:szCs w:val="16"/>
          <w:u w:val="single"/>
          <w:lang w:eastAsia="ru-RU"/>
        </w:rPr>
        <w:tab/>
      </w:r>
      <w:r>
        <w:rPr>
          <w:rFonts w:eastAsia="Times New Roman" w:cs="Times New Roman"/>
          <w:sz w:val="16"/>
          <w:szCs w:val="16"/>
          <w:u w:val="single"/>
          <w:lang w:eastAsia="ru-RU"/>
        </w:rPr>
        <w:tab/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16"/>
          <w:szCs w:val="16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32"/>
          <w:szCs w:val="28"/>
          <w:u w:val="single"/>
          <w:lang w:eastAsia="ru-RU"/>
        </w:rPr>
      </w:pP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  <w:t>ИНДИВИДУАЛЬНОЕ ЗАДАНИЕ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по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proofErr w:type="gramStart"/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 xml:space="preserve">  практике</w:t>
      </w:r>
      <w:proofErr w:type="gramEnd"/>
    </w:p>
    <w:p w:rsidR="000C7231" w:rsidRDefault="00176F79">
      <w:pPr>
        <w:jc w:val="center"/>
        <w:rPr>
          <w:rFonts w:cs="Times New Roman"/>
          <w:i/>
          <w:sz w:val="28"/>
          <w:szCs w:val="28"/>
          <w:vertAlign w:val="superscript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>(</w:t>
      </w:r>
      <w:r>
        <w:rPr>
          <w:rFonts w:cs="Times New Roman"/>
          <w:i/>
          <w:sz w:val="28"/>
          <w:szCs w:val="28"/>
          <w:vertAlign w:val="superscript"/>
        </w:rPr>
        <w:t>указать вид (тип/типы) практики)</w:t>
      </w:r>
    </w:p>
    <w:p w:rsidR="000C7231" w:rsidRDefault="00176F79">
      <w:pPr>
        <w:spacing w:line="240" w:lineRule="auto"/>
        <w:ind w:firstLine="0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обучающегося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 xml:space="preserve"> курса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 xml:space="preserve"> учебной группы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16"/>
          <w:szCs w:val="28"/>
          <w:u w:val="single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0C7231" w:rsidRDefault="00176F79">
      <w:pPr>
        <w:spacing w:line="240" w:lineRule="auto"/>
        <w:ind w:firstLine="0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Направление подготовки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firstLine="0"/>
        <w:rPr>
          <w:rFonts w:eastAsia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0C7231" w:rsidRDefault="00176F79">
      <w:pPr>
        <w:spacing w:line="240" w:lineRule="auto"/>
        <w:ind w:firstLine="0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</w:t>
      </w:r>
      <w:proofErr w:type="spellStart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>бакалавриата</w:t>
      </w:r>
      <w:proofErr w:type="spellEnd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>/направленность образовательной программы магистратуры)</w:t>
      </w: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Место прохождения практики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16"/>
          <w:szCs w:val="16"/>
          <w:lang w:eastAsia="ru-RU"/>
        </w:rPr>
      </w:pPr>
    </w:p>
    <w:p w:rsidR="000C7231" w:rsidRDefault="00176F79">
      <w:pPr>
        <w:spacing w:line="240" w:lineRule="auto"/>
        <w:ind w:firstLine="0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Срок практики с «___» __________ 20__ г.  </w:t>
      </w:r>
      <w:proofErr w:type="gramStart"/>
      <w:r>
        <w:rPr>
          <w:rFonts w:eastAsia="Times New Roman" w:cs="Times New Roman"/>
          <w:sz w:val="28"/>
          <w:szCs w:val="28"/>
          <w:lang w:eastAsia="ru-RU"/>
        </w:rPr>
        <w:t>по  «</w:t>
      </w:r>
      <w:proofErr w:type="gramEnd"/>
      <w:r>
        <w:rPr>
          <w:rFonts w:eastAsia="Times New Roman" w:cs="Times New Roman"/>
          <w:sz w:val="28"/>
          <w:szCs w:val="28"/>
          <w:lang w:eastAsia="ru-RU"/>
        </w:rPr>
        <w:t>____» _______________ 20__ г.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0"/>
          <w:szCs w:val="28"/>
          <w:lang w:eastAsia="ru-RU"/>
        </w:rPr>
      </w:pPr>
    </w:p>
    <w:tbl>
      <w:tblPr>
        <w:tblStyle w:val="210"/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5"/>
        <w:gridCol w:w="8548"/>
      </w:tblGrid>
      <w:tr w:rsidR="000C7231">
        <w:tc>
          <w:tcPr>
            <w:tcW w:w="695" w:type="dxa"/>
            <w:vAlign w:val="center"/>
          </w:tcPr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№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п/п</w:t>
            </w:r>
          </w:p>
        </w:tc>
        <w:tc>
          <w:tcPr>
            <w:tcW w:w="8547" w:type="dxa"/>
            <w:vAlign w:val="center"/>
          </w:tcPr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0C7231">
        <w:tc>
          <w:tcPr>
            <w:tcW w:w="695" w:type="dxa"/>
          </w:tcPr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1</w:t>
            </w:r>
          </w:p>
        </w:tc>
        <w:tc>
          <w:tcPr>
            <w:tcW w:w="8547" w:type="dxa"/>
          </w:tcPr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2</w:t>
            </w:r>
          </w:p>
        </w:tc>
      </w:tr>
      <w:tr w:rsidR="000C7231">
        <w:tc>
          <w:tcPr>
            <w:tcW w:w="695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85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0C7231">
        <w:tc>
          <w:tcPr>
            <w:tcW w:w="695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85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0C7231">
        <w:tc>
          <w:tcPr>
            <w:tcW w:w="695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85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sz w:val="28"/>
                <w:szCs w:val="28"/>
              </w:rPr>
            </w:pPr>
          </w:p>
        </w:tc>
      </w:tr>
    </w:tbl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Руководитель практики от департамента/кафедры: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 xml:space="preserve">  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(</w:t>
      </w:r>
      <w:proofErr w:type="gramStart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16"/>
          <w:szCs w:val="28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Задание принял обучающийся:                                  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 xml:space="preserve">   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(</w:t>
      </w:r>
      <w:proofErr w:type="gramStart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СОГЛАСОВАНО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4"/>
          <w:szCs w:val="28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Руководитель практики от организации:                 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 xml:space="preserve">  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firstLine="5529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(</w:t>
      </w:r>
      <w:proofErr w:type="gramStart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176F79">
      <w:pPr>
        <w:jc w:val="right"/>
        <w:rPr>
          <w:rFonts w:eastAsia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lastRenderedPageBreak/>
        <w:t xml:space="preserve">                                                                                                  </w:t>
      </w:r>
      <w:bookmarkStart w:id="86" w:name="_Toc3556423"/>
      <w:r>
        <w:rPr>
          <w:rFonts w:eastAsia="Calibri" w:cs="Times New Roman"/>
          <w:b/>
          <w:sz w:val="28"/>
          <w:szCs w:val="28"/>
        </w:rPr>
        <w:t>Приложение № 4</w:t>
      </w:r>
      <w:bookmarkEnd w:id="86"/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Федеральное государственное образовательное бюджетное</w:t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учреждение высшего образования</w:t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(Финансовый университет)</w:t>
      </w:r>
    </w:p>
    <w:p w:rsidR="000C7231" w:rsidRDefault="000C7231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Факультет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16"/>
          <w:szCs w:val="16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16"/>
          <w:szCs w:val="16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Департамент/кафедра</w:t>
      </w:r>
      <w:r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u w:val="single"/>
          <w:lang w:eastAsia="ru-RU"/>
        </w:rPr>
        <w:tab/>
      </w:r>
      <w:r>
        <w:rPr>
          <w:rFonts w:eastAsia="Times New Roman" w:cs="Times New Roman"/>
          <w:szCs w:val="28"/>
          <w:u w:val="single"/>
          <w:lang w:eastAsia="ru-RU"/>
        </w:rPr>
        <w:tab/>
      </w:r>
      <w:r>
        <w:rPr>
          <w:rFonts w:eastAsia="Times New Roman" w:cs="Times New Roman"/>
          <w:szCs w:val="28"/>
          <w:u w:val="single"/>
          <w:lang w:eastAsia="ru-RU"/>
        </w:rPr>
        <w:tab/>
      </w:r>
      <w:r>
        <w:rPr>
          <w:rFonts w:eastAsia="Times New Roman" w:cs="Times New Roman"/>
          <w:szCs w:val="28"/>
          <w:u w:val="single"/>
          <w:lang w:eastAsia="ru-RU"/>
        </w:rPr>
        <w:tab/>
      </w:r>
      <w:r>
        <w:rPr>
          <w:rFonts w:eastAsia="Times New Roman" w:cs="Times New Roman"/>
          <w:szCs w:val="28"/>
          <w:u w:val="single"/>
          <w:lang w:eastAsia="ru-RU"/>
        </w:rPr>
        <w:tab/>
      </w:r>
      <w:r>
        <w:rPr>
          <w:rFonts w:eastAsia="Times New Roman" w:cs="Times New Roman"/>
          <w:sz w:val="16"/>
          <w:szCs w:val="16"/>
          <w:u w:val="single"/>
          <w:lang w:eastAsia="ru-RU"/>
        </w:rPr>
        <w:tab/>
      </w:r>
      <w:r>
        <w:rPr>
          <w:rFonts w:eastAsia="Times New Roman" w:cs="Times New Roman"/>
          <w:sz w:val="16"/>
          <w:szCs w:val="16"/>
          <w:u w:val="single"/>
          <w:lang w:eastAsia="ru-RU"/>
        </w:rPr>
        <w:tab/>
      </w:r>
      <w:r>
        <w:rPr>
          <w:rFonts w:eastAsia="Times New Roman" w:cs="Times New Roman"/>
          <w:sz w:val="16"/>
          <w:szCs w:val="16"/>
          <w:u w:val="single"/>
          <w:lang w:eastAsia="ru-RU"/>
        </w:rPr>
        <w:tab/>
      </w:r>
      <w:r>
        <w:rPr>
          <w:rFonts w:eastAsia="Times New Roman" w:cs="Times New Roman"/>
          <w:sz w:val="16"/>
          <w:szCs w:val="16"/>
          <w:u w:val="single"/>
          <w:lang w:eastAsia="ru-RU"/>
        </w:rPr>
        <w:tab/>
      </w:r>
      <w:r>
        <w:rPr>
          <w:rFonts w:eastAsia="Times New Roman" w:cs="Times New Roman"/>
          <w:sz w:val="16"/>
          <w:szCs w:val="16"/>
          <w:u w:val="single"/>
          <w:lang w:eastAsia="ru-RU"/>
        </w:rPr>
        <w:tab/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  <w:t>РАБОЧИЙ ГРАФИК (ПЛАН)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проведения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  <w:t xml:space="preserve">      </w:t>
      </w:r>
      <w:r>
        <w:rPr>
          <w:rFonts w:eastAsia="Times New Roman" w:cs="Times New Roman"/>
          <w:sz w:val="28"/>
          <w:szCs w:val="28"/>
          <w:lang w:eastAsia="ru-RU"/>
        </w:rPr>
        <w:t>практики</w:t>
      </w:r>
    </w:p>
    <w:p w:rsidR="000C7231" w:rsidRDefault="00176F79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0C7231" w:rsidRDefault="00176F79">
      <w:pPr>
        <w:spacing w:line="240" w:lineRule="auto"/>
        <w:ind w:firstLine="0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обучающегося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 xml:space="preserve"> курса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  <w:t xml:space="preserve">    </w:t>
      </w:r>
      <w:r>
        <w:rPr>
          <w:rFonts w:eastAsia="Times New Roman" w:cs="Times New Roman"/>
          <w:sz w:val="28"/>
          <w:szCs w:val="28"/>
          <w:lang w:eastAsia="ru-RU"/>
        </w:rPr>
        <w:t xml:space="preserve">учебной группы 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16"/>
          <w:szCs w:val="28"/>
          <w:u w:val="single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0C7231" w:rsidRDefault="00176F79">
      <w:pPr>
        <w:spacing w:line="240" w:lineRule="auto"/>
        <w:ind w:firstLine="0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Направление подготовки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firstLine="0"/>
        <w:rPr>
          <w:rFonts w:eastAsia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(наименование направления подготовки)</w:t>
      </w:r>
    </w:p>
    <w:p w:rsidR="000C7231" w:rsidRDefault="00176F79">
      <w:pPr>
        <w:spacing w:line="240" w:lineRule="auto"/>
        <w:ind w:firstLine="0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</w:t>
      </w:r>
      <w:proofErr w:type="spellStart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>бакалавриата</w:t>
      </w:r>
      <w:proofErr w:type="spellEnd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>/направленность образовательной программы магистратуры)</w:t>
      </w: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Место прохождения практики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16"/>
          <w:szCs w:val="16"/>
          <w:lang w:eastAsia="ru-RU"/>
        </w:rPr>
      </w:pPr>
    </w:p>
    <w:p w:rsidR="000C7231" w:rsidRDefault="00176F79">
      <w:pPr>
        <w:spacing w:line="240" w:lineRule="auto"/>
        <w:ind w:firstLine="0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Срок практики с «___» __________ 20__ г.  </w:t>
      </w:r>
      <w:proofErr w:type="gramStart"/>
      <w:r>
        <w:rPr>
          <w:rFonts w:eastAsia="Times New Roman" w:cs="Times New Roman"/>
          <w:sz w:val="28"/>
          <w:szCs w:val="28"/>
          <w:lang w:eastAsia="ru-RU"/>
        </w:rPr>
        <w:t>по  «</w:t>
      </w:r>
      <w:proofErr w:type="gramEnd"/>
      <w:r>
        <w:rPr>
          <w:rFonts w:eastAsia="Times New Roman" w:cs="Times New Roman"/>
          <w:sz w:val="28"/>
          <w:szCs w:val="28"/>
          <w:lang w:eastAsia="ru-RU"/>
        </w:rPr>
        <w:t>____» _______________ 20__ г.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</w:p>
    <w:tbl>
      <w:tblPr>
        <w:tblStyle w:val="34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0C7231">
        <w:tc>
          <w:tcPr>
            <w:tcW w:w="709" w:type="dxa"/>
          </w:tcPr>
          <w:p w:rsidR="000C7231" w:rsidRDefault="00176F79">
            <w:pPr>
              <w:widowControl w:val="0"/>
              <w:spacing w:line="240" w:lineRule="auto"/>
              <w:ind w:left="480"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№</w:t>
            </w:r>
          </w:p>
          <w:p w:rsidR="000C7231" w:rsidRDefault="00176F79">
            <w:pPr>
              <w:widowControl w:val="0"/>
              <w:spacing w:line="240" w:lineRule="auto"/>
              <w:ind w:left="480"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п/п</w:t>
            </w:r>
          </w:p>
        </w:tc>
        <w:tc>
          <w:tcPr>
            <w:tcW w:w="5954" w:type="dxa"/>
          </w:tcPr>
          <w:p w:rsidR="000C7231" w:rsidRDefault="00176F79">
            <w:pPr>
              <w:widowControl w:val="0"/>
              <w:spacing w:line="240" w:lineRule="auto"/>
              <w:ind w:left="480"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0C7231" w:rsidRDefault="00176F79">
            <w:pPr>
              <w:widowControl w:val="0"/>
              <w:spacing w:line="240" w:lineRule="auto"/>
              <w:ind w:left="480"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Продолжительность </w:t>
            </w:r>
          </w:p>
          <w:p w:rsidR="000C7231" w:rsidRDefault="00176F79">
            <w:pPr>
              <w:widowControl w:val="0"/>
              <w:spacing w:line="240" w:lineRule="auto"/>
              <w:ind w:left="480"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каждого этапа практики </w:t>
            </w:r>
          </w:p>
          <w:p w:rsidR="000C7231" w:rsidRDefault="00176F79">
            <w:pPr>
              <w:widowControl w:val="0"/>
              <w:spacing w:line="240" w:lineRule="auto"/>
              <w:ind w:left="480"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(количество дней)</w:t>
            </w:r>
          </w:p>
        </w:tc>
      </w:tr>
      <w:tr w:rsidR="000C7231">
        <w:tc>
          <w:tcPr>
            <w:tcW w:w="709" w:type="dxa"/>
          </w:tcPr>
          <w:p w:rsidR="000C7231" w:rsidRDefault="00176F79">
            <w:pPr>
              <w:widowControl w:val="0"/>
              <w:spacing w:line="240" w:lineRule="auto"/>
              <w:ind w:left="480"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5954" w:type="dxa"/>
          </w:tcPr>
          <w:p w:rsidR="000C7231" w:rsidRDefault="00176F79">
            <w:pPr>
              <w:widowControl w:val="0"/>
              <w:spacing w:line="240" w:lineRule="auto"/>
              <w:ind w:left="480"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3260" w:type="dxa"/>
          </w:tcPr>
          <w:p w:rsidR="000C7231" w:rsidRDefault="00176F79">
            <w:pPr>
              <w:widowControl w:val="0"/>
              <w:spacing w:line="240" w:lineRule="auto"/>
              <w:ind w:left="480"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</w:t>
            </w:r>
          </w:p>
        </w:tc>
      </w:tr>
      <w:tr w:rsidR="000C7231">
        <w:tc>
          <w:tcPr>
            <w:tcW w:w="709" w:type="dxa"/>
          </w:tcPr>
          <w:p w:rsidR="000C7231" w:rsidRDefault="000C7231">
            <w:pPr>
              <w:widowControl w:val="0"/>
              <w:spacing w:line="240" w:lineRule="auto"/>
              <w:ind w:left="480" w:firstLine="0"/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0C7231" w:rsidRDefault="000C7231">
            <w:pPr>
              <w:widowControl w:val="0"/>
              <w:spacing w:line="240" w:lineRule="auto"/>
              <w:ind w:left="480" w:firstLine="0"/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0C7231" w:rsidRDefault="000C7231">
            <w:pPr>
              <w:widowControl w:val="0"/>
              <w:spacing w:line="240" w:lineRule="auto"/>
              <w:ind w:left="480" w:firstLine="0"/>
              <w:jc w:val="left"/>
              <w:rPr>
                <w:rFonts w:cs="Times New Roman"/>
                <w:sz w:val="28"/>
                <w:szCs w:val="28"/>
              </w:rPr>
            </w:pPr>
          </w:p>
        </w:tc>
      </w:tr>
      <w:tr w:rsidR="000C7231">
        <w:tc>
          <w:tcPr>
            <w:tcW w:w="709" w:type="dxa"/>
          </w:tcPr>
          <w:p w:rsidR="000C7231" w:rsidRDefault="000C7231">
            <w:pPr>
              <w:widowControl w:val="0"/>
              <w:spacing w:line="240" w:lineRule="auto"/>
              <w:ind w:left="480" w:firstLine="0"/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0C7231" w:rsidRDefault="000C7231">
            <w:pPr>
              <w:widowControl w:val="0"/>
              <w:spacing w:line="240" w:lineRule="auto"/>
              <w:ind w:left="480" w:firstLine="0"/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0C7231" w:rsidRDefault="000C7231">
            <w:pPr>
              <w:widowControl w:val="0"/>
              <w:spacing w:line="240" w:lineRule="auto"/>
              <w:ind w:left="480" w:firstLine="0"/>
              <w:jc w:val="left"/>
              <w:rPr>
                <w:rFonts w:cs="Times New Roman"/>
                <w:sz w:val="28"/>
                <w:szCs w:val="28"/>
              </w:rPr>
            </w:pPr>
          </w:p>
        </w:tc>
      </w:tr>
      <w:tr w:rsidR="000C7231">
        <w:tc>
          <w:tcPr>
            <w:tcW w:w="709" w:type="dxa"/>
          </w:tcPr>
          <w:p w:rsidR="000C7231" w:rsidRDefault="000C7231">
            <w:pPr>
              <w:widowControl w:val="0"/>
              <w:spacing w:line="240" w:lineRule="auto"/>
              <w:ind w:left="480" w:firstLine="0"/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0C7231" w:rsidRDefault="000C7231">
            <w:pPr>
              <w:widowControl w:val="0"/>
              <w:spacing w:line="240" w:lineRule="auto"/>
              <w:ind w:left="480" w:firstLine="0"/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0C7231" w:rsidRDefault="000C7231">
            <w:pPr>
              <w:widowControl w:val="0"/>
              <w:spacing w:line="240" w:lineRule="auto"/>
              <w:ind w:left="480" w:firstLine="0"/>
              <w:jc w:val="left"/>
              <w:rPr>
                <w:rFonts w:cs="Times New Roman"/>
                <w:sz w:val="28"/>
                <w:szCs w:val="28"/>
              </w:rPr>
            </w:pPr>
          </w:p>
        </w:tc>
      </w:tr>
      <w:tr w:rsidR="000C7231">
        <w:tc>
          <w:tcPr>
            <w:tcW w:w="709" w:type="dxa"/>
          </w:tcPr>
          <w:p w:rsidR="000C7231" w:rsidRDefault="000C7231">
            <w:pPr>
              <w:widowControl w:val="0"/>
              <w:spacing w:line="240" w:lineRule="auto"/>
              <w:ind w:left="480" w:firstLine="0"/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0C7231" w:rsidRDefault="000C7231">
            <w:pPr>
              <w:widowControl w:val="0"/>
              <w:spacing w:line="240" w:lineRule="auto"/>
              <w:ind w:left="480" w:firstLine="0"/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0C7231" w:rsidRDefault="000C7231">
            <w:pPr>
              <w:widowControl w:val="0"/>
              <w:spacing w:line="240" w:lineRule="auto"/>
              <w:ind w:left="480" w:firstLine="0"/>
              <w:jc w:val="left"/>
              <w:rPr>
                <w:rFonts w:cs="Times New Roman"/>
                <w:sz w:val="28"/>
                <w:szCs w:val="28"/>
              </w:rPr>
            </w:pPr>
          </w:p>
        </w:tc>
      </w:tr>
    </w:tbl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Руководитель практики от департамента/кафедры: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 xml:space="preserve">  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(</w:t>
      </w:r>
      <w:proofErr w:type="gramStart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Руководитель практики от организации:                 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 xml:space="preserve">  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(</w:t>
      </w:r>
      <w:proofErr w:type="gramStart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</w:p>
    <w:p w:rsidR="000C7231" w:rsidRDefault="000C7231">
      <w:pPr>
        <w:rPr>
          <w:rFonts w:cs="Times New Roman"/>
        </w:rPr>
      </w:pPr>
    </w:p>
    <w:p w:rsidR="000C7231" w:rsidRDefault="00176F79">
      <w:pPr>
        <w:pStyle w:val="1"/>
        <w:spacing w:before="0"/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87" w:name="_Toc3556424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lastRenderedPageBreak/>
        <w:t>Приложение № 5</w:t>
      </w:r>
      <w:bookmarkEnd w:id="87"/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sz w:val="25"/>
          <w:szCs w:val="25"/>
          <w:lang w:eastAsia="ru-RU"/>
        </w:rPr>
      </w:pPr>
      <w:r>
        <w:rPr>
          <w:rFonts w:eastAsia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sz w:val="25"/>
          <w:szCs w:val="25"/>
          <w:lang w:eastAsia="ru-RU"/>
        </w:rPr>
      </w:pPr>
      <w:r>
        <w:rPr>
          <w:rFonts w:eastAsia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b/>
          <w:sz w:val="25"/>
          <w:szCs w:val="25"/>
          <w:lang w:eastAsia="ru-RU"/>
        </w:rPr>
      </w:pPr>
      <w:r>
        <w:rPr>
          <w:rFonts w:eastAsia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b/>
          <w:sz w:val="25"/>
          <w:szCs w:val="25"/>
          <w:lang w:eastAsia="ru-RU"/>
        </w:rPr>
      </w:pPr>
      <w:r>
        <w:rPr>
          <w:rFonts w:eastAsia="Times New Roman" w:cs="Times New Roman"/>
          <w:b/>
          <w:sz w:val="25"/>
          <w:szCs w:val="25"/>
          <w:lang w:eastAsia="ru-RU"/>
        </w:rPr>
        <w:t>(Финансовый университет)</w:t>
      </w:r>
    </w:p>
    <w:p w:rsidR="000C7231" w:rsidRDefault="000C7231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Факультет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16"/>
          <w:szCs w:val="16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16"/>
          <w:szCs w:val="16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Департамент/кафедра</w:t>
      </w:r>
      <w:r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u w:val="single"/>
          <w:lang w:eastAsia="ru-RU"/>
        </w:rPr>
        <w:tab/>
      </w:r>
      <w:r>
        <w:rPr>
          <w:rFonts w:eastAsia="Times New Roman" w:cs="Times New Roman"/>
          <w:szCs w:val="28"/>
          <w:u w:val="single"/>
          <w:lang w:eastAsia="ru-RU"/>
        </w:rPr>
        <w:tab/>
      </w:r>
      <w:r>
        <w:rPr>
          <w:rFonts w:eastAsia="Times New Roman" w:cs="Times New Roman"/>
          <w:szCs w:val="28"/>
          <w:u w:val="single"/>
          <w:lang w:eastAsia="ru-RU"/>
        </w:rPr>
        <w:tab/>
      </w:r>
      <w:r>
        <w:rPr>
          <w:rFonts w:eastAsia="Times New Roman" w:cs="Times New Roman"/>
          <w:szCs w:val="28"/>
          <w:u w:val="single"/>
          <w:lang w:eastAsia="ru-RU"/>
        </w:rPr>
        <w:tab/>
      </w:r>
      <w:r>
        <w:rPr>
          <w:rFonts w:eastAsia="Times New Roman" w:cs="Times New Roman"/>
          <w:szCs w:val="28"/>
          <w:u w:val="single"/>
          <w:lang w:eastAsia="ru-RU"/>
        </w:rPr>
        <w:tab/>
      </w:r>
      <w:r>
        <w:rPr>
          <w:rFonts w:eastAsia="Times New Roman" w:cs="Times New Roman"/>
          <w:sz w:val="16"/>
          <w:szCs w:val="16"/>
          <w:u w:val="single"/>
          <w:lang w:eastAsia="ru-RU"/>
        </w:rPr>
        <w:tab/>
      </w:r>
      <w:r>
        <w:rPr>
          <w:rFonts w:eastAsia="Times New Roman" w:cs="Times New Roman"/>
          <w:sz w:val="16"/>
          <w:szCs w:val="16"/>
          <w:u w:val="single"/>
          <w:lang w:eastAsia="ru-RU"/>
        </w:rPr>
        <w:tab/>
      </w:r>
      <w:r>
        <w:rPr>
          <w:rFonts w:eastAsia="Times New Roman" w:cs="Times New Roman"/>
          <w:sz w:val="16"/>
          <w:szCs w:val="16"/>
          <w:u w:val="single"/>
          <w:lang w:eastAsia="ru-RU"/>
        </w:rPr>
        <w:tab/>
      </w:r>
      <w:r>
        <w:rPr>
          <w:rFonts w:eastAsia="Times New Roman" w:cs="Times New Roman"/>
          <w:sz w:val="16"/>
          <w:szCs w:val="16"/>
          <w:u w:val="single"/>
          <w:lang w:eastAsia="ru-RU"/>
        </w:rPr>
        <w:tab/>
      </w:r>
      <w:r>
        <w:rPr>
          <w:rFonts w:eastAsia="Times New Roman" w:cs="Times New Roman"/>
          <w:sz w:val="16"/>
          <w:szCs w:val="16"/>
          <w:u w:val="single"/>
          <w:lang w:eastAsia="ru-RU"/>
        </w:rPr>
        <w:tab/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  <w:t>ДНЕВНИК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по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  <w:t xml:space="preserve">  </w:t>
      </w:r>
      <w:r>
        <w:rPr>
          <w:rFonts w:eastAsia="Times New Roman" w:cs="Times New Roman"/>
          <w:sz w:val="28"/>
          <w:szCs w:val="28"/>
          <w:lang w:eastAsia="ru-RU"/>
        </w:rPr>
        <w:t xml:space="preserve">   практике</w:t>
      </w:r>
    </w:p>
    <w:p w:rsidR="000C7231" w:rsidRDefault="00176F79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0C7231" w:rsidRDefault="00176F79">
      <w:pPr>
        <w:spacing w:line="240" w:lineRule="auto"/>
        <w:ind w:firstLine="0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обучающегося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 xml:space="preserve"> курса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  <w:t xml:space="preserve">  </w:t>
      </w:r>
      <w:r>
        <w:rPr>
          <w:rFonts w:eastAsia="Times New Roman" w:cs="Times New Roman"/>
          <w:sz w:val="28"/>
          <w:szCs w:val="28"/>
          <w:lang w:eastAsia="ru-RU"/>
        </w:rPr>
        <w:t xml:space="preserve"> учебной группы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16"/>
          <w:szCs w:val="28"/>
          <w:u w:val="single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0C7231" w:rsidRDefault="00176F79">
      <w:pPr>
        <w:spacing w:line="240" w:lineRule="auto"/>
        <w:ind w:firstLine="0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Направление подготовки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firstLine="0"/>
        <w:rPr>
          <w:rFonts w:eastAsia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(наименование направления подготовки)</w:t>
      </w:r>
    </w:p>
    <w:p w:rsidR="000C7231" w:rsidRDefault="00176F79">
      <w:pPr>
        <w:spacing w:line="240" w:lineRule="auto"/>
        <w:ind w:firstLine="0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</w:t>
      </w:r>
      <w:proofErr w:type="spellStart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>бакалавриата</w:t>
      </w:r>
      <w:proofErr w:type="spellEnd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>/направленность образовательной программы магистратуры)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Москва – 20 ___</w:t>
      </w:r>
    </w:p>
    <w:p w:rsidR="000C7231" w:rsidRDefault="00176F79">
      <w:pPr>
        <w:ind w:firstLine="0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lastRenderedPageBreak/>
        <w:t xml:space="preserve">Место прохождения практики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0C7231">
      <w:pPr>
        <w:ind w:firstLine="0"/>
        <w:jc w:val="left"/>
        <w:rPr>
          <w:rFonts w:eastAsia="Times New Roman" w:cs="Times New Roman"/>
          <w:sz w:val="12"/>
          <w:szCs w:val="12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Срок практики с «___» _____________ 20__ г.  по</w:t>
      </w:r>
      <w:proofErr w:type="gramStart"/>
      <w:r>
        <w:rPr>
          <w:rFonts w:eastAsia="Times New Roman" w:cs="Times New Roman"/>
          <w:sz w:val="28"/>
          <w:szCs w:val="28"/>
          <w:lang w:eastAsia="ru-RU"/>
        </w:rPr>
        <w:t xml:space="preserve">   «</w:t>
      </w:r>
      <w:proofErr w:type="gramEnd"/>
      <w:r>
        <w:rPr>
          <w:rFonts w:eastAsia="Times New Roman" w:cs="Times New Roman"/>
          <w:sz w:val="28"/>
          <w:szCs w:val="28"/>
          <w:lang w:eastAsia="ru-RU"/>
        </w:rPr>
        <w:t>____» _________ 20__ г.</w:t>
      </w:r>
    </w:p>
    <w:p w:rsidR="000C7231" w:rsidRDefault="000C7231">
      <w:pPr>
        <w:ind w:firstLine="0"/>
        <w:jc w:val="left"/>
        <w:rPr>
          <w:rFonts w:eastAsia="Times New Roman" w:cs="Times New Roman"/>
          <w:sz w:val="12"/>
          <w:szCs w:val="12"/>
          <w:lang w:eastAsia="ru-RU"/>
        </w:rPr>
      </w:pPr>
    </w:p>
    <w:p w:rsidR="000C7231" w:rsidRDefault="00176F79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Должность, Ф.И.О. руководителя практики от организации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0C7231">
      <w:pPr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176F79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УЧЕТ ВЫПОЛНЕННОЙ РАБОТЫ</w:t>
      </w:r>
    </w:p>
    <w:tbl>
      <w:tblPr>
        <w:tblStyle w:val="4"/>
        <w:tblW w:w="9486" w:type="dxa"/>
        <w:tblLayout w:type="fixed"/>
        <w:tblLook w:val="04A0" w:firstRow="1" w:lastRow="0" w:firstColumn="1" w:lastColumn="0" w:noHBand="0" w:noVBand="1"/>
      </w:tblPr>
      <w:tblGrid>
        <w:gridCol w:w="1311"/>
        <w:gridCol w:w="2083"/>
        <w:gridCol w:w="4247"/>
        <w:gridCol w:w="1845"/>
      </w:tblGrid>
      <w:tr w:rsidR="000C7231">
        <w:trPr>
          <w:trHeight w:val="831"/>
        </w:trPr>
        <w:tc>
          <w:tcPr>
            <w:tcW w:w="1310" w:type="dxa"/>
          </w:tcPr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Дата</w:t>
            </w:r>
          </w:p>
        </w:tc>
        <w:tc>
          <w:tcPr>
            <w:tcW w:w="2083" w:type="dxa"/>
          </w:tcPr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Департамент/ Управление/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отдел</w:t>
            </w:r>
          </w:p>
        </w:tc>
        <w:tc>
          <w:tcPr>
            <w:tcW w:w="4247" w:type="dxa"/>
          </w:tcPr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Краткое содержание 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работы обучающегося</w:t>
            </w:r>
          </w:p>
        </w:tc>
        <w:tc>
          <w:tcPr>
            <w:tcW w:w="1845" w:type="dxa"/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Отметка 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о выполнении работы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(подпись руководителя практики)</w:t>
            </w:r>
          </w:p>
        </w:tc>
      </w:tr>
      <w:tr w:rsidR="000C7231">
        <w:trPr>
          <w:trHeight w:val="287"/>
        </w:trPr>
        <w:tc>
          <w:tcPr>
            <w:tcW w:w="1310" w:type="dxa"/>
          </w:tcPr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2083" w:type="dxa"/>
          </w:tcPr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4247" w:type="dxa"/>
          </w:tcPr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1845" w:type="dxa"/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0C7231">
        <w:tc>
          <w:tcPr>
            <w:tcW w:w="1310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C7231">
        <w:tc>
          <w:tcPr>
            <w:tcW w:w="1310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C7231">
        <w:tc>
          <w:tcPr>
            <w:tcW w:w="1310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C7231">
        <w:tc>
          <w:tcPr>
            <w:tcW w:w="1310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C7231">
        <w:tc>
          <w:tcPr>
            <w:tcW w:w="1310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C7231">
        <w:tc>
          <w:tcPr>
            <w:tcW w:w="1310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C7231">
        <w:tc>
          <w:tcPr>
            <w:tcW w:w="1310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C7231">
        <w:tc>
          <w:tcPr>
            <w:tcW w:w="1310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C7231">
        <w:tc>
          <w:tcPr>
            <w:tcW w:w="1310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C7231">
        <w:tc>
          <w:tcPr>
            <w:tcW w:w="1310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C7231">
        <w:tc>
          <w:tcPr>
            <w:tcW w:w="1310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C7231">
        <w:tc>
          <w:tcPr>
            <w:tcW w:w="1310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C7231">
        <w:tc>
          <w:tcPr>
            <w:tcW w:w="1310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C7231">
        <w:tc>
          <w:tcPr>
            <w:tcW w:w="1310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C7231">
        <w:tc>
          <w:tcPr>
            <w:tcW w:w="1310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</w:tbl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Руководитель практики от организации:            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 xml:space="preserve">   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(</w:t>
      </w:r>
      <w:proofErr w:type="gramStart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0C7231" w:rsidRDefault="00176F79">
      <w:pPr>
        <w:spacing w:line="240" w:lineRule="auto"/>
        <w:ind w:left="8364" w:firstLine="0"/>
        <w:jc w:val="left"/>
        <w:rPr>
          <w:rFonts w:eastAsia="Times New Roman" w:cs="Times New Roman"/>
          <w:sz w:val="28"/>
          <w:szCs w:val="28"/>
          <w:vertAlign w:val="superscript"/>
          <w:lang w:eastAsia="ru-RU"/>
        </w:rPr>
      </w:pPr>
      <w:r>
        <w:rPr>
          <w:rFonts w:eastAsia="Times New Roman" w:cs="Times New Roman"/>
          <w:sz w:val="28"/>
          <w:szCs w:val="28"/>
          <w:vertAlign w:val="superscript"/>
          <w:lang w:eastAsia="ru-RU"/>
        </w:rPr>
        <w:t>М.П.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8"/>
          <w:szCs w:val="8"/>
          <w:vertAlign w:val="superscript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i/>
          <w:sz w:val="28"/>
          <w:szCs w:val="28"/>
          <w:vertAlign w:val="superscript"/>
          <w:lang w:eastAsia="ru-RU"/>
        </w:rPr>
      </w:pPr>
    </w:p>
    <w:p w:rsidR="000C7231" w:rsidRDefault="000C7231">
      <w:pPr>
        <w:rPr>
          <w:rFonts w:cs="Times New Roman"/>
        </w:rPr>
      </w:pPr>
    </w:p>
    <w:p w:rsidR="000C7231" w:rsidRDefault="000C7231">
      <w:pPr>
        <w:rPr>
          <w:rFonts w:cs="Times New Roman"/>
        </w:rPr>
      </w:pPr>
    </w:p>
    <w:p w:rsidR="000C7231" w:rsidRDefault="000C7231">
      <w:pPr>
        <w:rPr>
          <w:rFonts w:cs="Times New Roman"/>
        </w:rPr>
      </w:pPr>
    </w:p>
    <w:p w:rsidR="000C7231" w:rsidRDefault="000C7231">
      <w:pPr>
        <w:rPr>
          <w:rFonts w:cs="Times New Roman"/>
        </w:rPr>
      </w:pPr>
    </w:p>
    <w:p w:rsidR="000C7231" w:rsidRDefault="000C7231">
      <w:pPr>
        <w:widowControl w:val="0"/>
        <w:ind w:firstLine="0"/>
        <w:rPr>
          <w:rFonts w:cs="Times New Roman"/>
        </w:rPr>
      </w:pPr>
    </w:p>
    <w:sectPr w:rsidR="000C7231">
      <w:footerReference w:type="default" r:id="rId23"/>
      <w:pgSz w:w="11906" w:h="16838"/>
      <w:pgMar w:top="1134" w:right="850" w:bottom="1134" w:left="1560" w:header="0" w:footer="708" w:gutter="0"/>
      <w:pgNumType w:start="23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AB3" w:rsidRDefault="00636AB3">
      <w:pPr>
        <w:spacing w:line="240" w:lineRule="auto"/>
      </w:pPr>
      <w:r>
        <w:separator/>
      </w:r>
    </w:p>
  </w:endnote>
  <w:endnote w:type="continuationSeparator" w:id="0">
    <w:p w:rsidR="00636AB3" w:rsidRDefault="00636A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0208497"/>
      <w:docPartObj>
        <w:docPartGallery w:val="Page Numbers (Bottom of Page)"/>
        <w:docPartUnique/>
      </w:docPartObj>
    </w:sdtPr>
    <w:sdtEndPr/>
    <w:sdtContent>
      <w:p w:rsidR="000C7231" w:rsidRDefault="00176F79">
        <w:pPr>
          <w:pStyle w:val="ad"/>
          <w:rPr>
            <w:rStyle w:val="af2"/>
          </w:rPr>
        </w:pPr>
        <w:r>
          <w:rPr>
            <w:rStyle w:val="af2"/>
          </w:rPr>
          <w:fldChar w:fldCharType="begin"/>
        </w:r>
        <w:r>
          <w:rPr>
            <w:rStyle w:val="af2"/>
          </w:rPr>
          <w:instrText xml:space="preserve"> PAGE </w:instrText>
        </w:r>
        <w:r>
          <w:rPr>
            <w:rStyle w:val="af2"/>
          </w:rPr>
          <w:fldChar w:fldCharType="separate"/>
        </w:r>
        <w:r>
          <w:rPr>
            <w:rStyle w:val="af2"/>
          </w:rPr>
          <w:t>0</w:t>
        </w:r>
        <w:r>
          <w:rPr>
            <w:rStyle w:val="af2"/>
          </w:rPr>
          <w:fldChar w:fldCharType="end"/>
        </w:r>
      </w:p>
      <w:p w:rsidR="000C7231" w:rsidRDefault="00636AB3">
        <w:pPr>
          <w:pStyle w:val="ad"/>
          <w:ind w:right="360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0842390"/>
      <w:docPartObj>
        <w:docPartGallery w:val="Page Numbers (Bottom of Page)"/>
        <w:docPartUnique/>
      </w:docPartObj>
    </w:sdtPr>
    <w:sdtEndPr/>
    <w:sdtContent>
      <w:p w:rsidR="000C7231" w:rsidRDefault="00176F79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F62485">
          <w:rPr>
            <w:noProof/>
          </w:rPr>
          <w:t>2</w:t>
        </w:r>
        <w:r>
          <w:fldChar w:fldCharType="end"/>
        </w:r>
      </w:p>
    </w:sdtContent>
  </w:sdt>
  <w:p w:rsidR="000C7231" w:rsidRDefault="000C7231">
    <w:pPr>
      <w:pStyle w:val="ad"/>
      <w:ind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1460302"/>
      <w:docPartObj>
        <w:docPartGallery w:val="Page Numbers (Bottom of Page)"/>
        <w:docPartUnique/>
      </w:docPartObj>
    </w:sdtPr>
    <w:sdtEndPr/>
    <w:sdtContent>
      <w:p w:rsidR="000C7231" w:rsidRDefault="00636AB3">
        <w:pPr>
          <w:pStyle w:val="ad"/>
          <w:ind w:firstLine="0"/>
        </w:pPr>
      </w:p>
    </w:sdtContent>
  </w:sdt>
  <w:p w:rsidR="000C7231" w:rsidRDefault="000C7231">
    <w:pPr>
      <w:pStyle w:val="ad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4256054"/>
      <w:docPartObj>
        <w:docPartGallery w:val="Page Numbers (Bottom of Page)"/>
        <w:docPartUnique/>
      </w:docPartObj>
    </w:sdtPr>
    <w:sdtEndPr/>
    <w:sdtContent>
      <w:p w:rsidR="000C7231" w:rsidRDefault="00176F79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F62485">
          <w:rPr>
            <w:noProof/>
          </w:rPr>
          <w:t>8</w:t>
        </w:r>
        <w:r>
          <w:fldChar w:fldCharType="end"/>
        </w:r>
      </w:p>
      <w:p w:rsidR="000C7231" w:rsidRDefault="00636AB3">
        <w:pPr>
          <w:pStyle w:val="ad"/>
          <w:ind w:firstLine="0"/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8443696"/>
      <w:docPartObj>
        <w:docPartGallery w:val="Page Numbers (Bottom of Page)"/>
        <w:docPartUnique/>
      </w:docPartObj>
    </w:sdtPr>
    <w:sdtEndPr/>
    <w:sdtContent>
      <w:p w:rsidR="000C7231" w:rsidRDefault="00176F79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F62485">
          <w:rPr>
            <w:noProof/>
          </w:rPr>
          <w:t>3</w:t>
        </w:r>
        <w:r>
          <w:fldChar w:fldCharType="end"/>
        </w:r>
      </w:p>
    </w:sdtContent>
  </w:sdt>
  <w:p w:rsidR="000C7231" w:rsidRDefault="000C7231">
    <w:pPr>
      <w:pStyle w:val="ad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8834207"/>
      <w:docPartObj>
        <w:docPartGallery w:val="Page Numbers (Bottom of Page)"/>
        <w:docPartUnique/>
      </w:docPartObj>
    </w:sdtPr>
    <w:sdtEndPr/>
    <w:sdtContent>
      <w:p w:rsidR="000C7231" w:rsidRDefault="00176F79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F62485">
          <w:rPr>
            <w:noProof/>
          </w:rPr>
          <w:t>21</w:t>
        </w:r>
        <w:r>
          <w:fldChar w:fldCharType="end"/>
        </w:r>
      </w:p>
      <w:p w:rsidR="000C7231" w:rsidRDefault="00636AB3">
        <w:pPr>
          <w:pStyle w:val="ad"/>
        </w:pP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345031"/>
      <w:docPartObj>
        <w:docPartGallery w:val="Page Numbers (Bottom of Page)"/>
        <w:docPartUnique/>
      </w:docPartObj>
    </w:sdtPr>
    <w:sdtEndPr/>
    <w:sdtContent>
      <w:p w:rsidR="000C7231" w:rsidRDefault="00176F79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F62485">
          <w:rPr>
            <w:noProof/>
          </w:rPr>
          <w:t>22</w:t>
        </w:r>
        <w:r>
          <w:fldChar w:fldCharType="end"/>
        </w:r>
      </w:p>
      <w:p w:rsidR="000C7231" w:rsidRDefault="00636AB3">
        <w:pPr>
          <w:pStyle w:val="ad"/>
          <w:ind w:firstLine="0"/>
        </w:pP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4475123"/>
      <w:docPartObj>
        <w:docPartGallery w:val="Page Numbers (Bottom of Page)"/>
        <w:docPartUnique/>
      </w:docPartObj>
    </w:sdtPr>
    <w:sdtEndPr/>
    <w:sdtContent>
      <w:p w:rsidR="000C7231" w:rsidRDefault="00176F79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F62485">
          <w:rPr>
            <w:noProof/>
          </w:rPr>
          <w:t>26</w:t>
        </w:r>
        <w:r>
          <w:fldChar w:fldCharType="end"/>
        </w:r>
      </w:p>
    </w:sdtContent>
  </w:sdt>
  <w:p w:rsidR="000C7231" w:rsidRDefault="000C7231">
    <w:pPr>
      <w:pStyle w:val="ad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AB3" w:rsidRDefault="00636AB3">
      <w:pPr>
        <w:spacing w:line="240" w:lineRule="auto"/>
      </w:pPr>
      <w:r>
        <w:separator/>
      </w:r>
    </w:p>
  </w:footnote>
  <w:footnote w:type="continuationSeparator" w:id="0">
    <w:p w:rsidR="00636AB3" w:rsidRDefault="00636AB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90D31"/>
    <w:multiLevelType w:val="multilevel"/>
    <w:tmpl w:val="A1E2F9B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175189"/>
    <w:multiLevelType w:val="multilevel"/>
    <w:tmpl w:val="91C821E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8F713CB"/>
    <w:multiLevelType w:val="multilevel"/>
    <w:tmpl w:val="EB7A6A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BEC703E"/>
    <w:multiLevelType w:val="multilevel"/>
    <w:tmpl w:val="B7166CD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65418EF"/>
    <w:multiLevelType w:val="multilevel"/>
    <w:tmpl w:val="6B28625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2DC44DE"/>
    <w:multiLevelType w:val="multilevel"/>
    <w:tmpl w:val="79A8AA2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54A56F2"/>
    <w:multiLevelType w:val="multilevel"/>
    <w:tmpl w:val="9BA8FC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b w:val="0"/>
        <w:color w:val="000000" w:themeColor="text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6B0211F"/>
    <w:multiLevelType w:val="multilevel"/>
    <w:tmpl w:val="A4C24AB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231"/>
    <w:rsid w:val="000C7231"/>
    <w:rsid w:val="00176F79"/>
    <w:rsid w:val="00636AB3"/>
    <w:rsid w:val="00724D30"/>
    <w:rsid w:val="00D810E9"/>
    <w:rsid w:val="00F62485"/>
    <w:rsid w:val="00FC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0B95C"/>
  <w15:docId w15:val="{4624E3C1-78D1-429F-9D94-456ECEADF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B0F"/>
    <w:pPr>
      <w:spacing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qFormat/>
    <w:rsid w:val="00D46C0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rsid w:val="00346E5F"/>
    <w:pPr>
      <w:keepNext/>
      <w:keepLines/>
      <w:spacing w:before="200" w:line="276" w:lineRule="auto"/>
      <w:ind w:firstLine="0"/>
      <w:jc w:val="left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3">
    <w:name w:val="heading 3"/>
    <w:basedOn w:val="a"/>
    <w:next w:val="a"/>
    <w:link w:val="30"/>
    <w:qFormat/>
    <w:rsid w:val="005A5706"/>
    <w:pPr>
      <w:keepNext/>
      <w:tabs>
        <w:tab w:val="left" w:pos="720"/>
      </w:tabs>
      <w:spacing w:before="240" w:after="120"/>
      <w:ind w:left="720" w:hanging="720"/>
      <w:jc w:val="center"/>
      <w:outlineLvl w:val="2"/>
    </w:pPr>
    <w:rPr>
      <w:rFonts w:ascii="Arial" w:eastAsia="MS Mincho" w:hAnsi="Arial" w:cs="Times New Roman"/>
      <w:b/>
      <w:bCs/>
      <w:sz w:val="28"/>
      <w:szCs w:val="26"/>
      <w:lang w:val="x-none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436EF2"/>
    <w:rPr>
      <w:color w:val="0563C1" w:themeColor="hyperlink"/>
      <w:u w:val="single"/>
    </w:rPr>
  </w:style>
  <w:style w:type="character" w:customStyle="1" w:styleId="FontStyle38">
    <w:name w:val="Font Style38"/>
    <w:uiPriority w:val="99"/>
    <w:qFormat/>
    <w:rsid w:val="00E43EFD"/>
    <w:rPr>
      <w:rFonts w:ascii="Times New Roman" w:hAnsi="Times New Roman" w:cs="Times New Roman"/>
      <w:color w:val="000000"/>
      <w:sz w:val="26"/>
      <w:szCs w:val="26"/>
    </w:rPr>
  </w:style>
  <w:style w:type="character" w:customStyle="1" w:styleId="a3">
    <w:name w:val="Текст сноски Знак"/>
    <w:basedOn w:val="a0"/>
    <w:link w:val="a4"/>
    <w:uiPriority w:val="99"/>
    <w:semiHidden/>
    <w:qFormat/>
    <w:rsid w:val="00730504"/>
    <w:rPr>
      <w:rFonts w:ascii="Times New Roman" w:hAnsi="Times New Roman"/>
      <w:sz w:val="20"/>
      <w:szCs w:val="20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730504"/>
    <w:rPr>
      <w:vertAlign w:val="superscript"/>
    </w:rPr>
  </w:style>
  <w:style w:type="character" w:customStyle="1" w:styleId="20">
    <w:name w:val="Заголовок 2 Знак"/>
    <w:basedOn w:val="a0"/>
    <w:uiPriority w:val="9"/>
    <w:qFormat/>
    <w:rsid w:val="00346E5F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a6">
    <w:name w:val="Абзац списка Знак"/>
    <w:link w:val="a7"/>
    <w:uiPriority w:val="34"/>
    <w:qFormat/>
    <w:locked/>
    <w:rsid w:val="00B25F9C"/>
  </w:style>
  <w:style w:type="character" w:customStyle="1" w:styleId="10">
    <w:name w:val="Заголовок 1 Знак"/>
    <w:basedOn w:val="a0"/>
    <w:uiPriority w:val="9"/>
    <w:qFormat/>
    <w:rsid w:val="00D46C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0862C3"/>
    <w:rPr>
      <w:rFonts w:ascii="Segoe UI" w:hAnsi="Segoe UI" w:cs="Segoe UI"/>
      <w:sz w:val="18"/>
      <w:szCs w:val="18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0B6D1E"/>
    <w:rPr>
      <w:rFonts w:ascii="Times New Roman" w:hAnsi="Times New Roman"/>
      <w:sz w:val="24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0B6D1E"/>
    <w:rPr>
      <w:rFonts w:ascii="Times New Roman" w:hAnsi="Times New Roman"/>
      <w:sz w:val="24"/>
    </w:rPr>
  </w:style>
  <w:style w:type="character" w:customStyle="1" w:styleId="ae">
    <w:name w:val="Основной текст Знак"/>
    <w:basedOn w:val="a0"/>
    <w:link w:val="af"/>
    <w:uiPriority w:val="1"/>
    <w:qFormat/>
    <w:rsid w:val="00533602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f0">
    <w:name w:val="РПД Знак"/>
    <w:link w:val="af1"/>
    <w:qFormat/>
    <w:rsid w:val="000F089D"/>
    <w:rPr>
      <w:rFonts w:ascii="Times New Roman" w:eastAsia="Times New Roman" w:hAnsi="Times New Roman" w:cs="Times New Roman"/>
      <w:sz w:val="28"/>
      <w:lang w:val="en-US"/>
    </w:rPr>
  </w:style>
  <w:style w:type="character" w:customStyle="1" w:styleId="31">
    <w:name w:val="Основной текст с отступом 3 Знак"/>
    <w:basedOn w:val="a0"/>
    <w:link w:val="32"/>
    <w:qFormat/>
    <w:rsid w:val="002A786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2">
    <w:name w:val="page number"/>
    <w:basedOn w:val="a0"/>
    <w:uiPriority w:val="99"/>
    <w:semiHidden/>
    <w:unhideWhenUsed/>
    <w:qFormat/>
    <w:rsid w:val="009D7639"/>
  </w:style>
  <w:style w:type="character" w:styleId="af3">
    <w:name w:val="annotation reference"/>
    <w:basedOn w:val="a0"/>
    <w:uiPriority w:val="99"/>
    <w:semiHidden/>
    <w:unhideWhenUsed/>
    <w:qFormat/>
    <w:rsid w:val="00310FEB"/>
    <w:rPr>
      <w:sz w:val="16"/>
      <w:szCs w:val="16"/>
    </w:rPr>
  </w:style>
  <w:style w:type="character" w:customStyle="1" w:styleId="af4">
    <w:name w:val="Текст примечания Знак"/>
    <w:basedOn w:val="a0"/>
    <w:link w:val="af5"/>
    <w:uiPriority w:val="99"/>
    <w:semiHidden/>
    <w:qFormat/>
    <w:rsid w:val="00310FEB"/>
    <w:rPr>
      <w:rFonts w:ascii="Times New Roman" w:hAnsi="Times New Roman"/>
      <w:sz w:val="20"/>
      <w:szCs w:val="20"/>
    </w:rPr>
  </w:style>
  <w:style w:type="character" w:customStyle="1" w:styleId="af6">
    <w:name w:val="Тема примечания Знак"/>
    <w:basedOn w:val="af4"/>
    <w:link w:val="af7"/>
    <w:uiPriority w:val="99"/>
    <w:semiHidden/>
    <w:qFormat/>
    <w:rsid w:val="00310FEB"/>
    <w:rPr>
      <w:rFonts w:ascii="Times New Roman" w:hAnsi="Times New Roman"/>
      <w:b/>
      <w:bCs/>
      <w:sz w:val="20"/>
      <w:szCs w:val="20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006867"/>
    <w:rPr>
      <w:color w:val="605E5C"/>
      <w:shd w:val="clear" w:color="auto" w:fill="E1DFDD"/>
    </w:rPr>
  </w:style>
  <w:style w:type="character" w:customStyle="1" w:styleId="af8">
    <w:name w:val="Посещённая гиперссылка"/>
    <w:basedOn w:val="a0"/>
    <w:uiPriority w:val="99"/>
    <w:semiHidden/>
    <w:unhideWhenUsed/>
    <w:rsid w:val="00FD1C57"/>
    <w:rPr>
      <w:color w:val="954F72" w:themeColor="followedHyperlink"/>
      <w:u w:val="single"/>
    </w:rPr>
  </w:style>
  <w:style w:type="character" w:customStyle="1" w:styleId="FontStyle19">
    <w:name w:val="Font Style19"/>
    <w:qFormat/>
    <w:rsid w:val="003D1C3D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qFormat/>
    <w:rsid w:val="005A5706"/>
    <w:rPr>
      <w:rFonts w:ascii="Arial" w:eastAsia="MS Mincho" w:hAnsi="Arial" w:cs="Times New Roman"/>
      <w:b/>
      <w:bCs/>
      <w:sz w:val="28"/>
      <w:szCs w:val="26"/>
      <w:lang w:val="x-none" w:eastAsia="ja-JP"/>
    </w:rPr>
  </w:style>
  <w:style w:type="character" w:customStyle="1" w:styleId="af9">
    <w:name w:val="Ссылка указателя"/>
    <w:qFormat/>
  </w:style>
  <w:style w:type="paragraph" w:styleId="afa">
    <w:name w:val="Title"/>
    <w:basedOn w:val="a"/>
    <w:next w:val="af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f">
    <w:name w:val="Body Text"/>
    <w:basedOn w:val="a"/>
    <w:link w:val="ae"/>
    <w:uiPriority w:val="1"/>
    <w:qFormat/>
    <w:rsid w:val="00533602"/>
    <w:pPr>
      <w:widowControl w:val="0"/>
      <w:spacing w:line="240" w:lineRule="auto"/>
      <w:ind w:firstLine="0"/>
      <w:jc w:val="left"/>
    </w:pPr>
    <w:rPr>
      <w:rFonts w:eastAsia="Times New Roman" w:cs="Times New Roman"/>
      <w:sz w:val="28"/>
      <w:szCs w:val="28"/>
      <w:lang w:eastAsia="ru-RU" w:bidi="ru-RU"/>
    </w:rPr>
  </w:style>
  <w:style w:type="paragraph" w:styleId="afb">
    <w:name w:val="List"/>
    <w:basedOn w:val="af"/>
    <w:rPr>
      <w:rFonts w:cs="Noto Sans Devanagari"/>
    </w:rPr>
  </w:style>
  <w:style w:type="paragraph" w:styleId="afc">
    <w:name w:val="caption"/>
    <w:basedOn w:val="a"/>
    <w:next w:val="a"/>
    <w:qFormat/>
    <w:rsid w:val="00533602"/>
    <w:pPr>
      <w:widowControl w:val="0"/>
      <w:spacing w:before="120" w:after="120" w:line="259" w:lineRule="auto"/>
      <w:ind w:left="40" w:firstLine="220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d">
    <w:name w:val="index heading"/>
    <w:basedOn w:val="afa"/>
  </w:style>
  <w:style w:type="paragraph" w:styleId="a4">
    <w:name w:val="footnote text"/>
    <w:basedOn w:val="a"/>
    <w:link w:val="a3"/>
    <w:uiPriority w:val="99"/>
    <w:semiHidden/>
    <w:unhideWhenUsed/>
    <w:rsid w:val="00730504"/>
    <w:pPr>
      <w:spacing w:line="240" w:lineRule="auto"/>
    </w:pPr>
    <w:rPr>
      <w:sz w:val="20"/>
      <w:szCs w:val="20"/>
    </w:rPr>
  </w:style>
  <w:style w:type="paragraph" w:styleId="a7">
    <w:name w:val="List Paragraph"/>
    <w:basedOn w:val="a"/>
    <w:link w:val="a6"/>
    <w:uiPriority w:val="34"/>
    <w:qFormat/>
    <w:rsid w:val="00B25F9C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sz w:val="22"/>
    </w:rPr>
  </w:style>
  <w:style w:type="paragraph" w:styleId="afe">
    <w:name w:val="Normal (Web)"/>
    <w:basedOn w:val="a"/>
    <w:uiPriority w:val="99"/>
    <w:unhideWhenUsed/>
    <w:qFormat/>
    <w:rsid w:val="00054154"/>
    <w:pPr>
      <w:spacing w:beforeAutospacing="1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qFormat/>
    <w:rsid w:val="000862C3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aff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0B6D1E"/>
    <w:pPr>
      <w:tabs>
        <w:tab w:val="center" w:pos="4677"/>
        <w:tab w:val="right" w:pos="9355"/>
      </w:tabs>
      <w:spacing w:line="240" w:lineRule="auto"/>
    </w:pPr>
  </w:style>
  <w:style w:type="paragraph" w:styleId="ad">
    <w:name w:val="footer"/>
    <w:basedOn w:val="a"/>
    <w:link w:val="ac"/>
    <w:uiPriority w:val="99"/>
    <w:unhideWhenUsed/>
    <w:rsid w:val="000B6D1E"/>
    <w:pPr>
      <w:tabs>
        <w:tab w:val="center" w:pos="4677"/>
        <w:tab w:val="right" w:pos="9355"/>
      </w:tabs>
      <w:spacing w:line="240" w:lineRule="auto"/>
    </w:pPr>
  </w:style>
  <w:style w:type="paragraph" w:customStyle="1" w:styleId="Default">
    <w:name w:val="Default"/>
    <w:qFormat/>
    <w:rsid w:val="00533602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5E1748"/>
    <w:pPr>
      <w:widowControl w:val="0"/>
      <w:spacing w:line="240" w:lineRule="auto"/>
      <w:ind w:left="107" w:firstLine="0"/>
      <w:jc w:val="left"/>
    </w:pPr>
    <w:rPr>
      <w:rFonts w:eastAsia="Times New Roman" w:cs="Times New Roman"/>
      <w:sz w:val="22"/>
      <w:lang w:eastAsia="ru-RU" w:bidi="ru-RU"/>
    </w:rPr>
  </w:style>
  <w:style w:type="paragraph" w:customStyle="1" w:styleId="af1">
    <w:name w:val="РПД"/>
    <w:basedOn w:val="a"/>
    <w:link w:val="af0"/>
    <w:qFormat/>
    <w:rsid w:val="000F089D"/>
    <w:rPr>
      <w:rFonts w:eastAsia="Times New Roman" w:cs="Times New Roman"/>
      <w:sz w:val="28"/>
      <w:lang w:val="en-US"/>
    </w:rPr>
  </w:style>
  <w:style w:type="paragraph" w:customStyle="1" w:styleId="12">
    <w:name w:val="Текст1"/>
    <w:basedOn w:val="a"/>
    <w:qFormat/>
    <w:rsid w:val="00C93AB1"/>
    <w:pPr>
      <w:spacing w:line="240" w:lineRule="auto"/>
      <w:ind w:firstLine="0"/>
      <w:jc w:val="left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13">
    <w:name w:val="toc 1"/>
    <w:basedOn w:val="a"/>
    <w:next w:val="a"/>
    <w:autoRedefine/>
    <w:uiPriority w:val="39"/>
    <w:rsid w:val="000920B2"/>
    <w:pPr>
      <w:tabs>
        <w:tab w:val="right" w:leader="dot" w:pos="9629"/>
      </w:tabs>
      <w:ind w:firstLine="0"/>
    </w:pPr>
    <w:rPr>
      <w:rFonts w:eastAsia="Times New Roman" w:cs="Times New Roman"/>
      <w:sz w:val="28"/>
      <w:szCs w:val="28"/>
      <w:lang w:eastAsia="ru-RU"/>
    </w:rPr>
  </w:style>
  <w:style w:type="paragraph" w:styleId="32">
    <w:name w:val="Body Text Indent 3"/>
    <w:basedOn w:val="a"/>
    <w:link w:val="31"/>
    <w:qFormat/>
    <w:rsid w:val="002A7865"/>
    <w:pPr>
      <w:spacing w:after="120" w:line="240" w:lineRule="auto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msonormalmailrucssattributepostfix">
    <w:name w:val="msonormal_mailru_css_attribute_postfix"/>
    <w:basedOn w:val="a"/>
    <w:qFormat/>
    <w:rsid w:val="00DF3FD3"/>
    <w:pPr>
      <w:spacing w:beforeAutospacing="1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aff0">
    <w:name w:val="Revision"/>
    <w:uiPriority w:val="99"/>
    <w:semiHidden/>
    <w:qFormat/>
    <w:rsid w:val="00310FEB"/>
    <w:rPr>
      <w:rFonts w:ascii="Times New Roman" w:hAnsi="Times New Roman"/>
      <w:sz w:val="24"/>
    </w:rPr>
  </w:style>
  <w:style w:type="paragraph" w:styleId="af5">
    <w:name w:val="annotation text"/>
    <w:basedOn w:val="a"/>
    <w:link w:val="af4"/>
    <w:uiPriority w:val="99"/>
    <w:semiHidden/>
    <w:unhideWhenUsed/>
    <w:qFormat/>
    <w:rsid w:val="00310FEB"/>
    <w:pPr>
      <w:spacing w:line="240" w:lineRule="auto"/>
    </w:pPr>
    <w:rPr>
      <w:sz w:val="20"/>
      <w:szCs w:val="20"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qFormat/>
    <w:rsid w:val="00310FEB"/>
    <w:rPr>
      <w:b/>
      <w:bCs/>
    </w:rPr>
  </w:style>
  <w:style w:type="paragraph" w:styleId="aff1">
    <w:name w:val="TOC Heading"/>
    <w:basedOn w:val="1"/>
    <w:next w:val="a"/>
    <w:uiPriority w:val="39"/>
    <w:unhideWhenUsed/>
    <w:qFormat/>
    <w:rsid w:val="00AF49FF"/>
    <w:pPr>
      <w:spacing w:line="259" w:lineRule="auto"/>
      <w:ind w:firstLine="0"/>
      <w:jc w:val="left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7400DD"/>
    <w:pPr>
      <w:tabs>
        <w:tab w:val="right" w:leader="dot" w:pos="9486"/>
      </w:tabs>
      <w:ind w:firstLine="0"/>
    </w:pPr>
  </w:style>
  <w:style w:type="paragraph" w:customStyle="1" w:styleId="Style4">
    <w:name w:val="Style4"/>
    <w:basedOn w:val="a"/>
    <w:qFormat/>
    <w:rsid w:val="003D1C3D"/>
    <w:pPr>
      <w:widowControl w:val="0"/>
      <w:spacing w:line="288" w:lineRule="exact"/>
      <w:ind w:hanging="350"/>
    </w:pPr>
    <w:rPr>
      <w:rFonts w:eastAsia="Times New Roman" w:cs="Times New Roman"/>
      <w:szCs w:val="24"/>
      <w:lang w:eastAsia="ru-RU"/>
    </w:rPr>
  </w:style>
  <w:style w:type="paragraph" w:customStyle="1" w:styleId="Style2">
    <w:name w:val="Style2"/>
    <w:basedOn w:val="a"/>
    <w:qFormat/>
    <w:rsid w:val="003D1C3D"/>
    <w:pPr>
      <w:widowControl w:val="0"/>
      <w:spacing w:line="288" w:lineRule="exact"/>
      <w:ind w:firstLine="667"/>
    </w:pPr>
    <w:rPr>
      <w:rFonts w:eastAsia="Times New Roman" w:cs="Times New Roman"/>
      <w:szCs w:val="24"/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7400DD"/>
    <w:pPr>
      <w:spacing w:after="100"/>
      <w:ind w:left="480"/>
    </w:pPr>
  </w:style>
  <w:style w:type="numbering" w:customStyle="1" w:styleId="51">
    <w:name w:val="Список 51"/>
    <w:qFormat/>
    <w:rsid w:val="001E0837"/>
  </w:style>
  <w:style w:type="table" w:styleId="aff2">
    <w:name w:val="Table Grid"/>
    <w:basedOn w:val="a1"/>
    <w:uiPriority w:val="59"/>
    <w:rsid w:val="00930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Заголовок 1 Знак1"/>
    <w:basedOn w:val="a1"/>
    <w:uiPriority w:val="39"/>
    <w:rsid w:val="00BB10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5E1748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Заголовок 2 Знак1"/>
    <w:basedOn w:val="a1"/>
    <w:uiPriority w:val="39"/>
    <w:rsid w:val="00653108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uiPriority w:val="39"/>
    <w:rsid w:val="00F328B8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39"/>
    <w:rsid w:val="007B680B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nsultant.ru/" TargetMode="External"/><Relationship Id="rId18" Type="http://schemas.openxmlformats.org/officeDocument/2006/relationships/hyperlink" Target="http://www.consultant.ru/" TargetMode="Externa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" TargetMode="External"/><Relationship Id="rId17" Type="http://schemas.openxmlformats.org/officeDocument/2006/relationships/hyperlink" Target="http://www.consultant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" TargetMode="Externa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" TargetMode="External"/><Relationship Id="rId23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consultant.ru/" TargetMode="Externa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1699A-DBBE-4EAC-8E86-ECB52B765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26</Pages>
  <Words>6340</Words>
  <Characters>36141</Characters>
  <Application>Microsoft Office Word</Application>
  <DocSecurity>0</DocSecurity>
  <Lines>301</Lines>
  <Paragraphs>84</Paragraphs>
  <ScaleCrop>false</ScaleCrop>
  <Company/>
  <LinksUpToDate>false</LinksUpToDate>
  <CharactersWithSpaces>42397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SergeyEK</dc:creator>
  <dc:description/>
  <cp:lastModifiedBy>Борисова Екатерина Владимировна</cp:lastModifiedBy>
  <cp:revision>7</cp:revision>
  <cp:lastPrinted>2019-12-17T10:21:00Z</cp:lastPrinted>
  <dcterms:created xsi:type="dcterms:W3CDTF">2022-12-12T16:56:00Z</dcterms:created>
  <dcterms:modified xsi:type="dcterms:W3CDTF">2022-12-20T08:40:00Z</dcterms:modified>
  <dc:language>ru-RU</dc:language>
</cp:coreProperties>
</file>